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B2F3" w14:textId="38F263FF" w:rsidR="0035748B" w:rsidRPr="00786717" w:rsidRDefault="0035748B" w:rsidP="00727787">
      <w:pPr>
        <w:spacing w:before="60" w:after="60"/>
        <w:jc w:val="center"/>
        <w:rPr>
          <w:rFonts w:ascii="Tahoma" w:hAnsi="Tahoma" w:cs="Tahoma"/>
          <w:b/>
          <w:sz w:val="20"/>
          <w:szCs w:val="20"/>
        </w:rPr>
      </w:pPr>
      <w:r w:rsidRPr="00727787">
        <w:rPr>
          <w:rFonts w:ascii="Tahoma" w:hAnsi="Tahoma" w:cs="Tahoma"/>
          <w:b/>
          <w:sz w:val="20"/>
          <w:szCs w:val="20"/>
        </w:rPr>
        <w:t xml:space="preserve">ΠΑΡΑΡΤΗΜΑ </w:t>
      </w:r>
      <w:r w:rsidR="00786717">
        <w:rPr>
          <w:rFonts w:ascii="Tahoma" w:hAnsi="Tahoma" w:cs="Tahoma"/>
          <w:b/>
          <w:sz w:val="20"/>
          <w:szCs w:val="20"/>
          <w:lang w:val="en-US"/>
        </w:rPr>
        <w:t>II</w:t>
      </w:r>
    </w:p>
    <w:p w14:paraId="404C1707" w14:textId="73013F5C" w:rsidR="0035748B" w:rsidRPr="00FF7991" w:rsidRDefault="0035748B" w:rsidP="00727787">
      <w:pPr>
        <w:spacing w:before="60" w:after="60"/>
        <w:jc w:val="center"/>
        <w:rPr>
          <w:rFonts w:ascii="Tahoma" w:hAnsi="Tahoma" w:cs="Tahoma"/>
          <w:b/>
          <w:sz w:val="20"/>
          <w:szCs w:val="20"/>
        </w:rPr>
      </w:pPr>
      <w:r w:rsidRPr="00FF7991">
        <w:rPr>
          <w:rFonts w:ascii="Tahoma" w:hAnsi="Tahoma" w:cs="Tahoma"/>
          <w:b/>
          <w:sz w:val="20"/>
          <w:szCs w:val="20"/>
        </w:rPr>
        <w:t>ΔΙΚΑΙΟΛΟΓΗΤΙΚΑ</w:t>
      </w:r>
      <w:r w:rsidR="002E499B" w:rsidRPr="00FF7991">
        <w:rPr>
          <w:rFonts w:ascii="Tahoma" w:hAnsi="Tahoma" w:cs="Tahoma"/>
          <w:b/>
          <w:sz w:val="20"/>
          <w:szCs w:val="20"/>
        </w:rPr>
        <w:t xml:space="preserve"> </w:t>
      </w:r>
      <w:r w:rsidR="007C1393">
        <w:rPr>
          <w:rFonts w:ascii="Tahoma" w:hAnsi="Tahoma" w:cs="Tahoma"/>
          <w:b/>
          <w:sz w:val="20"/>
          <w:szCs w:val="20"/>
        </w:rPr>
        <w:t>ΥΠΟΒΟΛΗΣ/ΕΝΤΑΞΗΣ</w:t>
      </w:r>
    </w:p>
    <w:p w14:paraId="74376EDD" w14:textId="77777777" w:rsidR="0035748B" w:rsidRPr="00727787" w:rsidRDefault="0035748B" w:rsidP="00727787">
      <w:pPr>
        <w:spacing w:before="60" w:after="60"/>
        <w:jc w:val="both"/>
        <w:rPr>
          <w:rFonts w:ascii="Tahoma" w:hAnsi="Tahoma" w:cs="Tahoma"/>
          <w:b/>
          <w:sz w:val="20"/>
          <w:szCs w:val="20"/>
        </w:rPr>
      </w:pPr>
    </w:p>
    <w:p w14:paraId="0DA4F911" w14:textId="57C42896" w:rsidR="0035748B" w:rsidRDefault="0035748B" w:rsidP="00FF7991">
      <w:pPr>
        <w:spacing w:before="60" w:after="60"/>
        <w:jc w:val="both"/>
        <w:rPr>
          <w:rFonts w:ascii="Tahoma" w:hAnsi="Tahoma" w:cs="Tahoma"/>
          <w:bCs/>
          <w:sz w:val="20"/>
          <w:szCs w:val="20"/>
        </w:rPr>
      </w:pPr>
      <w:r w:rsidRPr="008539D0">
        <w:rPr>
          <w:rFonts w:ascii="Tahoma" w:hAnsi="Tahoma" w:cs="Tahoma"/>
          <w:b/>
          <w:sz w:val="20"/>
          <w:szCs w:val="20"/>
        </w:rPr>
        <w:t>ΠΡΟΣΟΧΗ</w:t>
      </w:r>
      <w:r w:rsidRPr="00032A2E">
        <w:rPr>
          <w:rFonts w:ascii="Tahoma" w:hAnsi="Tahoma" w:cs="Tahoma"/>
          <w:b/>
          <w:sz w:val="20"/>
          <w:szCs w:val="20"/>
        </w:rPr>
        <w:t xml:space="preserve">: </w:t>
      </w:r>
      <w:r w:rsidR="008539D0" w:rsidRPr="00032A2E">
        <w:rPr>
          <w:rFonts w:ascii="Tahoma" w:hAnsi="Tahoma" w:cs="Tahoma"/>
          <w:bCs/>
          <w:sz w:val="20"/>
          <w:szCs w:val="20"/>
        </w:rPr>
        <w:t>Επισημαίνεται ότι όλα τα δικαιολογητικά</w:t>
      </w:r>
      <w:r w:rsidR="00B0337B">
        <w:rPr>
          <w:rFonts w:ascii="Tahoma" w:hAnsi="Tahoma" w:cs="Tahoma"/>
          <w:bCs/>
          <w:sz w:val="20"/>
          <w:szCs w:val="20"/>
        </w:rPr>
        <w:t xml:space="preserve"> (πλην του αρχείου </w:t>
      </w:r>
      <w:r w:rsidR="00B0337B">
        <w:rPr>
          <w:rFonts w:ascii="Tahoma" w:hAnsi="Tahoma" w:cs="Tahoma"/>
          <w:bCs/>
          <w:sz w:val="20"/>
          <w:szCs w:val="20"/>
          <w:lang w:val="en-US"/>
        </w:rPr>
        <w:t>excel</w:t>
      </w:r>
      <w:r w:rsidR="00B0337B" w:rsidRPr="00B0337B">
        <w:rPr>
          <w:rFonts w:ascii="Tahoma" w:hAnsi="Tahoma" w:cs="Tahoma"/>
          <w:bCs/>
          <w:sz w:val="20"/>
          <w:szCs w:val="20"/>
        </w:rPr>
        <w:t>)</w:t>
      </w:r>
      <w:r w:rsidR="008539D0" w:rsidRPr="00032A2E">
        <w:rPr>
          <w:rFonts w:ascii="Tahoma" w:hAnsi="Tahoma" w:cs="Tahoma"/>
          <w:bCs/>
          <w:sz w:val="20"/>
          <w:szCs w:val="20"/>
        </w:rPr>
        <w:t xml:space="preserve"> και στοιχεία που υποβάλλονται στο ΟΠΣΚΕ</w:t>
      </w:r>
      <w:r w:rsidR="00B0337B" w:rsidRPr="00B0337B">
        <w:rPr>
          <w:rFonts w:ascii="Tahoma" w:hAnsi="Tahoma" w:cs="Tahoma"/>
          <w:bCs/>
          <w:sz w:val="20"/>
          <w:szCs w:val="20"/>
        </w:rPr>
        <w:t xml:space="preserve"> </w:t>
      </w:r>
      <w:r w:rsidR="008539D0" w:rsidRPr="00032A2E">
        <w:rPr>
          <w:rFonts w:ascii="Tahoma" w:hAnsi="Tahoma" w:cs="Tahoma"/>
          <w:bCs/>
          <w:sz w:val="20"/>
          <w:szCs w:val="20"/>
        </w:rPr>
        <w:t>ηλεκτρονικά θα πρέπει να είναι στην επιτρεπόμενη μορφή αρχείων : .pdf, .jpg, .png, μεγέθους έως</w:t>
      </w:r>
      <w:r w:rsidR="008539D0" w:rsidRPr="00032A2E">
        <w:rPr>
          <w:rFonts w:ascii="Tahoma" w:hAnsi="Tahoma" w:cs="Tahoma"/>
          <w:bCs/>
          <w:sz w:val="20"/>
          <w:szCs w:val="20"/>
        </w:rPr>
        <w:br/>
        <w:t>10 mb με δυνατότητα επισύναψης μέχρι 5 αρχείων για κάθε διακριτό δικαιολογητικό.</w:t>
      </w:r>
    </w:p>
    <w:p w14:paraId="1CA9A86C" w14:textId="77428FA5" w:rsidR="00B0337B" w:rsidRPr="00032A2E" w:rsidRDefault="00B0337B" w:rsidP="00FF7991">
      <w:pPr>
        <w:spacing w:before="60" w:after="60"/>
        <w:jc w:val="both"/>
        <w:rPr>
          <w:rFonts w:ascii="Tahoma" w:hAnsi="Tahoma" w:cs="Tahoma"/>
          <w:bCs/>
          <w:sz w:val="20"/>
          <w:szCs w:val="20"/>
        </w:rPr>
      </w:pPr>
      <w:r w:rsidRPr="000A0122">
        <w:rPr>
          <w:rFonts w:ascii="Tahoma" w:hAnsi="Tahoma" w:cs="Tahoma"/>
          <w:b/>
          <w:bCs/>
          <w:sz w:val="20"/>
          <w:szCs w:val="20"/>
          <w:u w:val="single"/>
        </w:rPr>
        <w:t>Επισημαίνεται ότι</w:t>
      </w:r>
      <w:r>
        <w:rPr>
          <w:rFonts w:ascii="Tahoma" w:hAnsi="Tahoma" w:cs="Tahoma"/>
          <w:bCs/>
          <w:sz w:val="20"/>
          <w:szCs w:val="20"/>
        </w:rPr>
        <w:t xml:space="preserve"> </w:t>
      </w:r>
      <w:r w:rsidRPr="000A0122">
        <w:rPr>
          <w:rFonts w:ascii="Tahoma" w:hAnsi="Tahoma" w:cs="Tahoma"/>
          <w:bCs/>
          <w:sz w:val="20"/>
          <w:szCs w:val="20"/>
        </w:rPr>
        <w:t xml:space="preserve">θα πρέπει να επισυναφθεί υποχρεωτικά σε μορφή </w:t>
      </w:r>
      <w:r w:rsidRPr="000A0122">
        <w:rPr>
          <w:rFonts w:ascii="Tahoma" w:hAnsi="Tahoma" w:cs="Tahoma"/>
          <w:bCs/>
          <w:sz w:val="20"/>
          <w:szCs w:val="20"/>
          <w:lang w:val="en-US"/>
        </w:rPr>
        <w:t>excel</w:t>
      </w:r>
      <w:r w:rsidRPr="000A0122">
        <w:rPr>
          <w:rFonts w:ascii="Tahoma" w:hAnsi="Tahoma" w:cs="Tahoma"/>
          <w:bCs/>
          <w:sz w:val="20"/>
          <w:szCs w:val="20"/>
        </w:rPr>
        <w:t xml:space="preserve"> το αρχείο «</w:t>
      </w:r>
      <w:r w:rsidRPr="00B0337B">
        <w:rPr>
          <w:rFonts w:ascii="Tahoma" w:hAnsi="Tahoma" w:cs="Tahoma"/>
          <w:bCs/>
          <w:sz w:val="20"/>
          <w:szCs w:val="20"/>
        </w:rPr>
        <w:t>Τεκμηρίωση υπολογισμού ανθρωπομηνών / κόστους ανά ενότητα εργασίας / παραδοτέο</w:t>
      </w:r>
      <w:r w:rsidRPr="000A0122">
        <w:rPr>
          <w:rFonts w:ascii="Tahoma" w:hAnsi="Tahoma" w:cs="Tahoma"/>
          <w:bCs/>
          <w:sz w:val="20"/>
          <w:szCs w:val="20"/>
        </w:rPr>
        <w:t>»</w:t>
      </w:r>
      <w:r>
        <w:rPr>
          <w:rFonts w:ascii="Tahoma" w:hAnsi="Tahoma" w:cs="Tahoma"/>
          <w:bCs/>
          <w:sz w:val="20"/>
          <w:szCs w:val="20"/>
        </w:rPr>
        <w:t>.</w:t>
      </w:r>
      <w:r w:rsidRPr="000A0122">
        <w:rPr>
          <w:rFonts w:ascii="Tahoma" w:hAnsi="Tahoma" w:cs="Tahoma"/>
          <w:bCs/>
          <w:sz w:val="20"/>
          <w:szCs w:val="20"/>
        </w:rPr>
        <w:t xml:space="preserve"> </w:t>
      </w:r>
    </w:p>
    <w:p w14:paraId="29AA23D0" w14:textId="34CF0D9F" w:rsidR="008539D0" w:rsidRPr="00032A2E" w:rsidRDefault="008539D0" w:rsidP="00FF7991">
      <w:pPr>
        <w:spacing w:before="60" w:after="60"/>
        <w:jc w:val="both"/>
        <w:rPr>
          <w:rFonts w:ascii="Tahoma" w:hAnsi="Tahoma" w:cs="Tahoma"/>
          <w:bCs/>
          <w:sz w:val="20"/>
          <w:szCs w:val="20"/>
        </w:rPr>
      </w:pPr>
      <w:r w:rsidRPr="00032A2E">
        <w:rPr>
          <w:rFonts w:ascii="Tahoma" w:eastAsia="Tahoma" w:hAnsi="Tahoma" w:cs="Tahoma"/>
          <w:bCs/>
          <w:sz w:val="20"/>
          <w:szCs w:val="20"/>
        </w:rPr>
        <w:t>Οι</w:t>
      </w:r>
      <w:r w:rsidRPr="008539D0">
        <w:rPr>
          <w:rFonts w:ascii="Tahoma" w:eastAsia="Tahoma" w:hAnsi="Tahoma" w:cs="Tahoma"/>
          <w:bCs/>
          <w:sz w:val="20"/>
          <w:szCs w:val="20"/>
        </w:rPr>
        <w:t xml:space="preserve"> </w:t>
      </w:r>
      <w:r w:rsidRPr="00032A2E">
        <w:rPr>
          <w:rFonts w:ascii="Tahoma" w:eastAsia="Tahoma" w:hAnsi="Tahoma" w:cs="Tahoma"/>
          <w:bCs/>
          <w:sz w:val="20"/>
          <w:szCs w:val="20"/>
        </w:rPr>
        <w:t>ανωτέρω περιορισμοί είναι υποχρεωτικοί και αποτρεπτικοί για την υποβολή της αίτησης.</w:t>
      </w:r>
      <w:r w:rsidRPr="008539D0">
        <w:rPr>
          <w:rFonts w:ascii="Tahoma" w:eastAsia="Tahoma" w:hAnsi="Tahoma" w:cs="Tahoma"/>
          <w:bCs/>
          <w:sz w:val="20"/>
          <w:szCs w:val="20"/>
        </w:rPr>
        <w:t xml:space="preserve"> </w:t>
      </w:r>
      <w:r w:rsidRPr="00032A2E">
        <w:rPr>
          <w:rFonts w:ascii="Tahoma" w:eastAsia="Tahoma" w:hAnsi="Tahoma" w:cs="Tahoma"/>
          <w:bCs/>
          <w:sz w:val="20"/>
          <w:szCs w:val="20"/>
        </w:rPr>
        <w:t>Συμπιεσμένα αρχεία δεν είναι αποδεκτά για λόγους ασφαλείας. Για τη διευκόλυνση των</w:t>
      </w:r>
      <w:r w:rsidRPr="008539D0">
        <w:rPr>
          <w:rFonts w:ascii="Tahoma" w:eastAsia="Tahoma" w:hAnsi="Tahoma" w:cs="Tahoma"/>
          <w:bCs/>
          <w:sz w:val="20"/>
          <w:szCs w:val="20"/>
        </w:rPr>
        <w:t xml:space="preserve"> </w:t>
      </w:r>
      <w:r w:rsidRPr="00032A2E">
        <w:rPr>
          <w:rFonts w:ascii="Tahoma" w:eastAsia="Tahoma" w:hAnsi="Tahoma" w:cs="Tahoma"/>
          <w:bCs/>
          <w:sz w:val="20"/>
          <w:szCs w:val="20"/>
        </w:rPr>
        <w:t>ενδιαφερομένων προτείνεται τα αρχεία να είναι αυτά ακριβώς που εξάγονται από τα</w:t>
      </w:r>
      <w:r w:rsidRPr="008539D0">
        <w:rPr>
          <w:rFonts w:ascii="Tahoma" w:eastAsia="Tahoma" w:hAnsi="Tahoma" w:cs="Tahoma"/>
          <w:bCs/>
          <w:sz w:val="20"/>
          <w:szCs w:val="20"/>
        </w:rPr>
        <w:t xml:space="preserve"> </w:t>
      </w:r>
      <w:r w:rsidRPr="00032A2E">
        <w:rPr>
          <w:rFonts w:ascii="Tahoma" w:eastAsia="Tahoma" w:hAnsi="Tahoma" w:cs="Tahoma"/>
          <w:bCs/>
          <w:sz w:val="20"/>
          <w:szCs w:val="20"/>
        </w:rPr>
        <w:t>πληροφοριακά συστήματα (Taxis, κ.ο.κ.).</w:t>
      </w:r>
      <w:r w:rsidR="00B11702">
        <w:rPr>
          <w:rFonts w:ascii="Tahoma" w:eastAsia="Tahoma" w:hAnsi="Tahoma" w:cs="Tahoma"/>
          <w:bCs/>
          <w:sz w:val="20"/>
          <w:szCs w:val="20"/>
        </w:rPr>
        <w:t xml:space="preserve"> </w:t>
      </w:r>
    </w:p>
    <w:p w14:paraId="7E2C67E7" w14:textId="336D6378" w:rsidR="0035748B" w:rsidRDefault="0035748B" w:rsidP="00FF7991">
      <w:pPr>
        <w:pStyle w:val="BodyText"/>
        <w:spacing w:before="60" w:after="60"/>
        <w:rPr>
          <w:b/>
          <w:sz w:val="20"/>
          <w:szCs w:val="20"/>
        </w:rPr>
      </w:pPr>
    </w:p>
    <w:p w14:paraId="068DC013" w14:textId="366704C9" w:rsidR="008539D0" w:rsidRPr="00AE57FE" w:rsidRDefault="008539D0" w:rsidP="00FF7991">
      <w:pPr>
        <w:pStyle w:val="BodyText"/>
        <w:spacing w:before="60" w:after="60"/>
        <w:rPr>
          <w:b/>
          <w:sz w:val="20"/>
          <w:szCs w:val="20"/>
        </w:rPr>
      </w:pPr>
      <w:r>
        <w:rPr>
          <w:b/>
          <w:sz w:val="20"/>
          <w:szCs w:val="20"/>
        </w:rPr>
        <w:t>Α. Δικαιολογητικά για το σύνολο της ερευνητικής πρότασης / αίτησης χρηματοδότησης</w:t>
      </w:r>
      <w:r w:rsidR="00AE57FE" w:rsidRPr="00AE57FE">
        <w:rPr>
          <w:b/>
          <w:sz w:val="20"/>
          <w:szCs w:val="20"/>
        </w:rPr>
        <w:t xml:space="preserve"> </w:t>
      </w:r>
      <w:r w:rsidR="00AE57FE">
        <w:rPr>
          <w:b/>
          <w:sz w:val="20"/>
          <w:szCs w:val="20"/>
        </w:rPr>
        <w:t>:</w:t>
      </w:r>
    </w:p>
    <w:p w14:paraId="45266F29" w14:textId="318F49B7" w:rsidR="008539D0" w:rsidRDefault="008539D0" w:rsidP="00FF7991">
      <w:pPr>
        <w:pStyle w:val="BodyText"/>
        <w:spacing w:before="60" w:after="60"/>
        <w:rPr>
          <w:b/>
          <w:sz w:val="20"/>
          <w:szCs w:val="20"/>
        </w:rPr>
      </w:pPr>
    </w:p>
    <w:tbl>
      <w:tblPr>
        <w:tblStyle w:val="TableNormal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00"/>
        <w:gridCol w:w="8912"/>
      </w:tblGrid>
      <w:tr w:rsidR="008539D0" w:rsidRPr="00FF7991" w14:paraId="3D7CE5C6" w14:textId="77777777" w:rsidTr="00B3417B">
        <w:trPr>
          <w:trHeight w:val="639"/>
        </w:trPr>
        <w:tc>
          <w:tcPr>
            <w:tcW w:w="364" w:type="pct"/>
            <w:shd w:val="clear" w:color="auto" w:fill="F1F1F1"/>
          </w:tcPr>
          <w:p w14:paraId="18ABE6DB" w14:textId="77777777" w:rsidR="008539D0" w:rsidRPr="00FF7991" w:rsidRDefault="008539D0" w:rsidP="00B3417B">
            <w:pPr>
              <w:pStyle w:val="TableParagraph"/>
              <w:spacing w:before="60" w:after="60"/>
              <w:jc w:val="center"/>
              <w:rPr>
                <w:rFonts w:ascii="Tahoma" w:hAnsi="Tahoma" w:cs="Tahoma"/>
                <w:b/>
                <w:sz w:val="20"/>
                <w:szCs w:val="20"/>
              </w:rPr>
            </w:pPr>
            <w:r w:rsidRPr="00FF7991">
              <w:rPr>
                <w:rFonts w:ascii="Tahoma" w:hAnsi="Tahoma" w:cs="Tahoma"/>
                <w:b/>
                <w:sz w:val="20"/>
                <w:szCs w:val="20"/>
              </w:rPr>
              <w:t>Α/Α</w:t>
            </w:r>
          </w:p>
        </w:tc>
        <w:tc>
          <w:tcPr>
            <w:tcW w:w="4636" w:type="pct"/>
            <w:shd w:val="clear" w:color="auto" w:fill="F1F1F1"/>
          </w:tcPr>
          <w:p w14:paraId="15C415A9" w14:textId="08031C9B" w:rsidR="008539D0" w:rsidRPr="00800539" w:rsidRDefault="008539D0" w:rsidP="00B3417B">
            <w:pPr>
              <w:pStyle w:val="TableParagraph"/>
              <w:tabs>
                <w:tab w:val="left" w:pos="1870"/>
                <w:tab w:val="left" w:pos="3920"/>
                <w:tab w:val="left" w:pos="6355"/>
                <w:tab w:val="left" w:pos="6720"/>
              </w:tabs>
              <w:spacing w:before="60" w:after="60"/>
              <w:ind w:left="138" w:right="119"/>
              <w:jc w:val="center"/>
              <w:rPr>
                <w:rFonts w:ascii="Tahoma" w:hAnsi="Tahoma" w:cs="Tahoma"/>
                <w:b/>
                <w:sz w:val="20"/>
                <w:szCs w:val="20"/>
              </w:rPr>
            </w:pPr>
            <w:r w:rsidRPr="00FF7991">
              <w:rPr>
                <w:rFonts w:ascii="Tahoma" w:hAnsi="Tahoma" w:cs="Tahoma"/>
                <w:b/>
                <w:sz w:val="20"/>
                <w:szCs w:val="20"/>
                <w:lang w:val="el-GR"/>
              </w:rPr>
              <w:t>ΑΠΑΙΤΟΥΜΕΝΑ</w:t>
            </w:r>
            <w:r>
              <w:rPr>
                <w:rFonts w:ascii="Tahoma" w:hAnsi="Tahoma" w:cs="Tahoma"/>
                <w:b/>
                <w:sz w:val="20"/>
                <w:szCs w:val="20"/>
                <w:lang w:val="el-GR"/>
              </w:rPr>
              <w:t xml:space="preserve"> </w:t>
            </w:r>
            <w:r w:rsidRPr="00FF7991">
              <w:rPr>
                <w:rFonts w:ascii="Tahoma" w:hAnsi="Tahoma" w:cs="Tahoma"/>
                <w:b/>
                <w:sz w:val="20"/>
                <w:szCs w:val="20"/>
                <w:lang w:val="el-GR"/>
              </w:rPr>
              <w:t>ΔΙΚΑΙΟΛΟΓΗΤΙΚΑ</w:t>
            </w:r>
            <w:r>
              <w:rPr>
                <w:rFonts w:ascii="Tahoma" w:hAnsi="Tahoma" w:cs="Tahoma"/>
                <w:b/>
                <w:sz w:val="20"/>
                <w:szCs w:val="20"/>
                <w:lang w:val="el-GR"/>
              </w:rPr>
              <w:t xml:space="preserve"> ΗΛΕΤΡΟΝΙΚΟΥ ΦΑΚΕΛΟΥ</w:t>
            </w:r>
            <w:r w:rsidRPr="00FF7991">
              <w:rPr>
                <w:rFonts w:ascii="Tahoma" w:hAnsi="Tahoma" w:cs="Tahoma"/>
                <w:b/>
                <w:sz w:val="20"/>
                <w:szCs w:val="20"/>
                <w:lang w:val="el-GR"/>
              </w:rPr>
              <w:tab/>
            </w:r>
          </w:p>
        </w:tc>
      </w:tr>
      <w:tr w:rsidR="008539D0" w:rsidRPr="00BA3377" w14:paraId="4602A6C6" w14:textId="77777777" w:rsidTr="008539D0">
        <w:trPr>
          <w:trHeight w:val="987"/>
        </w:trPr>
        <w:tc>
          <w:tcPr>
            <w:tcW w:w="364" w:type="pct"/>
          </w:tcPr>
          <w:p w14:paraId="232C9E1E" w14:textId="09579B94" w:rsidR="008539D0" w:rsidRPr="00BA3377" w:rsidRDefault="008539D0" w:rsidP="00B3417B">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1</w:t>
            </w:r>
          </w:p>
        </w:tc>
        <w:tc>
          <w:tcPr>
            <w:tcW w:w="4636" w:type="pct"/>
          </w:tcPr>
          <w:p w14:paraId="18259866" w14:textId="77777777" w:rsidR="008539D0" w:rsidRPr="00BA3377" w:rsidRDefault="008539D0" w:rsidP="00B3417B">
            <w:pPr>
              <w:widowControl/>
              <w:adjustRightInd w:val="0"/>
              <w:spacing w:before="60" w:after="60"/>
              <w:ind w:left="138" w:right="261"/>
              <w:jc w:val="both"/>
              <w:rPr>
                <w:rFonts w:ascii="Tahoma" w:hAnsi="Tahoma" w:cs="Tahoma"/>
                <w:b/>
                <w:bCs/>
                <w:sz w:val="20"/>
                <w:szCs w:val="20"/>
                <w:lang w:val="el-GR"/>
              </w:rPr>
            </w:pPr>
            <w:r w:rsidRPr="00BA3377">
              <w:rPr>
                <w:rFonts w:ascii="Tahoma" w:hAnsi="Tahoma" w:cs="Tahoma"/>
                <w:b/>
                <w:bCs/>
                <w:sz w:val="20"/>
                <w:szCs w:val="20"/>
                <w:lang w:val="el-GR"/>
              </w:rPr>
              <w:t>03.07. Τεχνική Περιγραφή του Προτεινόμενου Έργου</w:t>
            </w:r>
          </w:p>
          <w:p w14:paraId="41F4A0D6" w14:textId="7DB6F2DF" w:rsidR="008539D0" w:rsidRPr="00BA3377" w:rsidRDefault="008539D0" w:rsidP="00B3417B">
            <w:pPr>
              <w:widowControl/>
              <w:adjustRightInd w:val="0"/>
              <w:spacing w:before="60" w:after="60"/>
              <w:ind w:left="138" w:right="261"/>
              <w:jc w:val="both"/>
              <w:rPr>
                <w:rFonts w:ascii="Tahoma" w:hAnsi="Tahoma" w:cs="Tahoma"/>
                <w:sz w:val="20"/>
                <w:szCs w:val="20"/>
                <w:lang w:val="el-GR"/>
              </w:rPr>
            </w:pPr>
            <w:r w:rsidRPr="00BA3377">
              <w:rPr>
                <w:rFonts w:ascii="Tahoma" w:hAnsi="Tahoma" w:cs="Tahoma"/>
                <w:sz w:val="20"/>
                <w:szCs w:val="20"/>
                <w:lang w:val="el-GR"/>
              </w:rPr>
              <w:t xml:space="preserve">Το έντυπο τεχνικής περιγραφής του προτεινόμενου έργου σύμφωνα με το Υπόδειγμα </w:t>
            </w:r>
            <w:r w:rsidR="00AC243D" w:rsidRPr="00BA3377">
              <w:rPr>
                <w:rFonts w:ascii="Tahoma" w:hAnsi="Tahoma" w:cs="Tahoma"/>
                <w:sz w:val="20"/>
                <w:szCs w:val="20"/>
                <w:lang w:val="el-GR"/>
              </w:rPr>
              <w:t>«ΕΝΤΥΠΟΥ ΤΕΧΝΙΚΗΣ ΠΕΡΙΓΡΑΦΗΣ ΤΟΥ ΠΡΟΤΕΙΝΟΜΕΝΟΥ ΕΡΓΟΥ</w:t>
            </w:r>
            <w:r w:rsidR="009F5797" w:rsidRPr="00BA3377">
              <w:rPr>
                <w:rFonts w:ascii="Tahoma" w:hAnsi="Tahoma" w:cs="Tahoma"/>
                <w:sz w:val="20"/>
                <w:szCs w:val="20"/>
                <w:lang w:val="el-GR"/>
              </w:rPr>
              <w:t xml:space="preserve"> (Μέρος Β)</w:t>
            </w:r>
            <w:r w:rsidR="00AC243D" w:rsidRPr="00BA3377">
              <w:rPr>
                <w:rFonts w:ascii="Tahoma" w:hAnsi="Tahoma" w:cs="Tahoma"/>
                <w:sz w:val="20"/>
                <w:szCs w:val="20"/>
                <w:lang w:val="el-GR"/>
              </w:rPr>
              <w:t xml:space="preserve">» </w:t>
            </w:r>
            <w:r w:rsidRPr="00BA3377">
              <w:rPr>
                <w:rFonts w:ascii="Tahoma" w:hAnsi="Tahoma" w:cs="Tahoma"/>
                <w:sz w:val="20"/>
                <w:szCs w:val="20"/>
                <w:lang w:val="el-GR"/>
              </w:rPr>
              <w:t>του Παραρτήματος Ι</w:t>
            </w:r>
            <w:r w:rsidR="00AC243D" w:rsidRPr="00BA3377">
              <w:rPr>
                <w:rFonts w:ascii="Tahoma" w:hAnsi="Tahoma" w:cs="Tahoma"/>
                <w:sz w:val="20"/>
                <w:szCs w:val="20"/>
                <w:lang w:val="el-GR"/>
              </w:rPr>
              <w:t>_Β</w:t>
            </w:r>
            <w:r w:rsidRPr="00BA3377">
              <w:rPr>
                <w:rFonts w:ascii="Tahoma" w:hAnsi="Tahoma" w:cs="Tahoma"/>
                <w:sz w:val="20"/>
                <w:szCs w:val="20"/>
                <w:lang w:val="el-GR"/>
              </w:rPr>
              <w:t xml:space="preserve"> </w:t>
            </w:r>
          </w:p>
        </w:tc>
      </w:tr>
      <w:tr w:rsidR="008539D0" w:rsidRPr="00BA3377" w14:paraId="179D0D0B" w14:textId="77777777" w:rsidTr="00B3417B">
        <w:trPr>
          <w:trHeight w:val="549"/>
        </w:trPr>
        <w:tc>
          <w:tcPr>
            <w:tcW w:w="364" w:type="pct"/>
          </w:tcPr>
          <w:p w14:paraId="6879C572" w14:textId="77777777" w:rsidR="008539D0" w:rsidRPr="00BA3377" w:rsidRDefault="008539D0" w:rsidP="00B3417B">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2</w:t>
            </w:r>
            <w:r w:rsidRPr="00BA3377">
              <w:rPr>
                <w:rFonts w:ascii="Tahoma" w:hAnsi="Tahoma" w:cs="Tahoma"/>
                <w:sz w:val="20"/>
                <w:szCs w:val="20"/>
              </w:rPr>
              <w:t>.</w:t>
            </w:r>
          </w:p>
        </w:tc>
        <w:tc>
          <w:tcPr>
            <w:tcW w:w="4636" w:type="pct"/>
          </w:tcPr>
          <w:p w14:paraId="38F6B738" w14:textId="77777777" w:rsidR="008539D0" w:rsidRPr="00BA3377" w:rsidRDefault="008539D0" w:rsidP="008539D0">
            <w:pPr>
              <w:widowControl/>
              <w:adjustRightInd w:val="0"/>
              <w:spacing w:before="60" w:after="60"/>
              <w:ind w:left="138" w:right="261"/>
              <w:jc w:val="both"/>
              <w:rPr>
                <w:rFonts w:ascii="Tahoma" w:hAnsi="Tahoma" w:cs="Tahoma"/>
                <w:b/>
                <w:bCs/>
                <w:sz w:val="20"/>
                <w:szCs w:val="20"/>
                <w:lang w:val="el-GR"/>
              </w:rPr>
            </w:pPr>
            <w:r w:rsidRPr="00BA3377">
              <w:rPr>
                <w:rFonts w:ascii="Tahoma" w:hAnsi="Tahoma" w:cs="Tahoma"/>
                <w:b/>
                <w:bCs/>
                <w:sz w:val="20"/>
                <w:szCs w:val="20"/>
                <w:lang w:val="el-GR"/>
              </w:rPr>
              <w:t>01.14. Συμφωνητικό Συνεργασίας</w:t>
            </w:r>
          </w:p>
          <w:p w14:paraId="45844472" w14:textId="0C7222BE" w:rsidR="008539D0" w:rsidRPr="00BA3377" w:rsidRDefault="008539D0" w:rsidP="00B3417B">
            <w:pPr>
              <w:widowControl/>
              <w:adjustRightInd w:val="0"/>
              <w:spacing w:before="60" w:after="60"/>
              <w:ind w:left="138" w:right="261"/>
              <w:jc w:val="both"/>
              <w:rPr>
                <w:rFonts w:ascii="Tahoma" w:hAnsi="Tahoma" w:cs="Tahoma"/>
                <w:sz w:val="20"/>
                <w:szCs w:val="20"/>
                <w:lang w:val="el-GR"/>
              </w:rPr>
            </w:pPr>
          </w:p>
          <w:p w14:paraId="64AB93DB" w14:textId="36850D7F" w:rsidR="008539D0" w:rsidRPr="00BA3377" w:rsidRDefault="008539D0" w:rsidP="008539D0">
            <w:pPr>
              <w:widowControl/>
              <w:adjustRightInd w:val="0"/>
              <w:spacing w:before="60" w:after="60"/>
              <w:ind w:left="138" w:right="261"/>
              <w:jc w:val="both"/>
              <w:rPr>
                <w:rFonts w:ascii="Tahoma" w:hAnsi="Tahoma" w:cs="Tahoma"/>
                <w:sz w:val="20"/>
                <w:szCs w:val="20"/>
                <w:lang w:val="el-GR"/>
              </w:rPr>
            </w:pPr>
            <w:r w:rsidRPr="00BA3377">
              <w:rPr>
                <w:rFonts w:ascii="Tahoma" w:hAnsi="Tahoma" w:cs="Tahoma"/>
                <w:sz w:val="20"/>
                <w:szCs w:val="20"/>
                <w:lang w:val="el-GR"/>
              </w:rPr>
              <w:t xml:space="preserve">Υπογεγραμμένο </w:t>
            </w:r>
            <w:r w:rsidRPr="00BA3377">
              <w:rPr>
                <w:rFonts w:ascii="Tahoma" w:hAnsi="Tahoma" w:cs="Tahoma"/>
                <w:b/>
                <w:bCs/>
                <w:sz w:val="20"/>
                <w:szCs w:val="20"/>
                <w:lang w:val="el-GR"/>
              </w:rPr>
              <w:t>ψηφιακά συμφωνητικό συνεργασίας των συμμετεχόντων φορέων για</w:t>
            </w:r>
            <w:r w:rsidRPr="00BA3377">
              <w:rPr>
                <w:rFonts w:ascii="Tahoma" w:hAnsi="Tahoma" w:cs="Tahoma"/>
                <w:sz w:val="20"/>
                <w:szCs w:val="20"/>
                <w:lang w:val="el-GR"/>
              </w:rPr>
              <w:br/>
            </w:r>
            <w:r w:rsidRPr="00BA3377">
              <w:rPr>
                <w:rFonts w:ascii="Tahoma" w:hAnsi="Tahoma" w:cs="Tahoma"/>
                <w:b/>
                <w:bCs/>
                <w:sz w:val="20"/>
                <w:szCs w:val="20"/>
                <w:lang w:val="el-GR"/>
              </w:rPr>
              <w:t>την από κοινού υλοποίηση του έργου και τους όρους της μεταξύ τους συνεργασίας</w:t>
            </w:r>
            <w:r w:rsidRPr="00BA3377">
              <w:rPr>
                <w:rFonts w:ascii="Tahoma" w:hAnsi="Tahoma" w:cs="Tahoma"/>
                <w:sz w:val="20"/>
                <w:szCs w:val="20"/>
                <w:lang w:val="el-GR"/>
              </w:rPr>
              <w:t>.</w:t>
            </w:r>
            <w:r w:rsidRPr="00BA3377">
              <w:rPr>
                <w:rFonts w:ascii="Tahoma" w:hAnsi="Tahoma" w:cs="Tahoma"/>
                <w:sz w:val="20"/>
                <w:szCs w:val="20"/>
                <w:lang w:val="el-GR"/>
              </w:rPr>
              <w:br/>
              <w:t>Στο συμφωνητικό αυτό θα πρέπει, μεταξύ άλλων, να περιλαμβάνονται οπωσδήποτε ρυθμίσεις για</w:t>
            </w:r>
            <w:r w:rsidRPr="00BA3377">
              <w:rPr>
                <w:rFonts w:ascii="Tahoma" w:hAnsi="Tahoma" w:cs="Tahoma"/>
                <w:sz w:val="20"/>
                <w:szCs w:val="20"/>
                <w:lang w:val="el-GR"/>
              </w:rPr>
              <w:br/>
              <w:t>δικαιώματα διανοητικής ιδιοκτησίας και να προσδιορίζονται οι όροι οικονομικής εκμετάλλευσης</w:t>
            </w:r>
            <w:r w:rsidRPr="00BA3377">
              <w:rPr>
                <w:rFonts w:ascii="Tahoma" w:hAnsi="Tahoma" w:cs="Tahoma"/>
                <w:sz w:val="20"/>
                <w:szCs w:val="20"/>
                <w:lang w:val="el-GR"/>
              </w:rPr>
              <w:br/>
              <w:t>του έργου κατά τέτοιο τρόπο ώστε να διασφαλίζεται ότι δεν χορηγείται επιπλέον έμμεση</w:t>
            </w:r>
            <w:r w:rsidRPr="00BA3377">
              <w:rPr>
                <w:rFonts w:ascii="Tahoma" w:hAnsi="Tahoma" w:cs="Tahoma"/>
                <w:sz w:val="20"/>
                <w:szCs w:val="20"/>
                <w:lang w:val="el-GR"/>
              </w:rPr>
              <w:br/>
              <w:t>ενίσχυση στις επιχειρήσεις σύμφωνα με την ενότητα 2.2 (Έμμεσες κρατικές ενισχύσεις σε</w:t>
            </w:r>
            <w:r w:rsidRPr="00BA3377">
              <w:rPr>
                <w:rFonts w:ascii="Tahoma" w:hAnsi="Tahoma" w:cs="Tahoma"/>
                <w:sz w:val="20"/>
                <w:szCs w:val="20"/>
                <w:lang w:val="el-GR"/>
              </w:rPr>
              <w:br/>
              <w:t>επιχειρήσεις μέσω οργανισμών ερευνών και διάχυσης γνώσεων και ερευνητικών υποδομών που</w:t>
            </w:r>
            <w:r w:rsidRPr="00BA3377">
              <w:rPr>
                <w:rFonts w:ascii="Tahoma" w:hAnsi="Tahoma" w:cs="Tahoma"/>
                <w:sz w:val="20"/>
                <w:szCs w:val="20"/>
                <w:lang w:val="el-GR"/>
              </w:rPr>
              <w:br/>
              <w:t>χρηματοδοτούνται από το δημόσιο) του «Πλαισίου σχετικά με τις κρατικές ενισχύσεις για την</w:t>
            </w:r>
            <w:r w:rsidRPr="00BA3377">
              <w:rPr>
                <w:rFonts w:ascii="Tahoma" w:hAnsi="Tahoma" w:cs="Tahoma"/>
                <w:sz w:val="20"/>
                <w:szCs w:val="20"/>
                <w:lang w:val="el-GR"/>
              </w:rPr>
              <w:br/>
              <w:t>έρευνα και ανάπτυξη και την καινοτομία (2022/C7388</w:t>
            </w:r>
            <w:r w:rsidR="00FA4A88">
              <w:rPr>
                <w:rFonts w:ascii="Tahoma" w:hAnsi="Tahoma" w:cs="Tahoma"/>
                <w:sz w:val="20"/>
                <w:szCs w:val="20"/>
                <w:lang w:val="el-GR"/>
              </w:rPr>
              <w:t>)</w:t>
            </w:r>
            <w:r w:rsidRPr="00BA3377">
              <w:rPr>
                <w:rFonts w:ascii="Tahoma" w:hAnsi="Tahoma" w:cs="Tahoma"/>
                <w:sz w:val="20"/>
                <w:szCs w:val="20"/>
                <w:lang w:val="el-GR"/>
              </w:rPr>
              <w:t>». Στην Πρόσκληση επισυνάπτεται</w:t>
            </w:r>
            <w:r w:rsidRPr="00BA3377">
              <w:rPr>
                <w:rFonts w:ascii="Tahoma" w:hAnsi="Tahoma" w:cs="Tahoma"/>
                <w:sz w:val="20"/>
                <w:szCs w:val="20"/>
                <w:lang w:val="el-GR"/>
              </w:rPr>
              <w:br/>
              <w:t>Υπόδειγμα Συμφωνητικού Συνεργασίας (Παράρτημα VI). Το Υπόδειγμα είναι ενδεικτικό και δεν επιβάλλεται η εκάστοτε σύμπραξη να το υιοθετήσει ως έχει. Το συμφωνητικό συνεργασίας θα</w:t>
            </w:r>
            <w:r w:rsidRPr="00BA3377">
              <w:rPr>
                <w:rFonts w:ascii="Tahoma" w:hAnsi="Tahoma" w:cs="Tahoma"/>
                <w:sz w:val="20"/>
                <w:szCs w:val="20"/>
                <w:lang w:val="el-GR"/>
              </w:rPr>
              <w:br/>
              <w:t>πρέπει να έχει όρο που να αναφέρει ότι ισχύει μόνο εφόσον εγκριθεί και ενταχθεί το συνεργατικό</w:t>
            </w:r>
            <w:r w:rsidRPr="00BA3377">
              <w:rPr>
                <w:rFonts w:ascii="Tahoma" w:hAnsi="Tahoma" w:cs="Tahoma"/>
                <w:sz w:val="20"/>
                <w:szCs w:val="20"/>
                <w:lang w:val="el-GR"/>
              </w:rPr>
              <w:br/>
              <w:t>έργο στο πλαίσιο της παρούσας δράσης.</w:t>
            </w:r>
          </w:p>
          <w:p w14:paraId="22989469" w14:textId="7812F02E" w:rsidR="008539D0" w:rsidRPr="00BA3377" w:rsidRDefault="008539D0" w:rsidP="008539D0">
            <w:pPr>
              <w:widowControl/>
              <w:adjustRightInd w:val="0"/>
              <w:spacing w:before="60" w:after="60"/>
              <w:ind w:left="138" w:right="261"/>
              <w:jc w:val="both"/>
              <w:rPr>
                <w:rFonts w:ascii="Tahoma" w:hAnsi="Tahoma" w:cs="Tahoma"/>
                <w:i/>
                <w:iCs/>
                <w:sz w:val="20"/>
                <w:szCs w:val="20"/>
                <w:lang w:val="el-GR"/>
              </w:rPr>
            </w:pPr>
            <w:r w:rsidRPr="00BA3377">
              <w:rPr>
                <w:rFonts w:ascii="Tahoma" w:hAnsi="Tahoma" w:cs="Tahoma"/>
                <w:i/>
                <w:iCs/>
                <w:sz w:val="20"/>
                <w:szCs w:val="20"/>
                <w:lang w:val="el-GR"/>
              </w:rPr>
              <w:t>Υπογράφεται ψηφιακά από τους νόμιμους εκπροσώπους όλων των φορέων που συμμετέχουν ως δικαιούχοι στο προτεινόμενο έργο.</w:t>
            </w:r>
          </w:p>
        </w:tc>
      </w:tr>
      <w:tr w:rsidR="000D505E" w:rsidRPr="00FF7991" w14:paraId="1D193D05" w14:textId="77777777" w:rsidTr="00B3417B">
        <w:trPr>
          <w:trHeight w:val="549"/>
        </w:trPr>
        <w:tc>
          <w:tcPr>
            <w:tcW w:w="364" w:type="pct"/>
          </w:tcPr>
          <w:p w14:paraId="6B393966" w14:textId="65FF572B" w:rsidR="000D505E" w:rsidRPr="00BA3377" w:rsidRDefault="000D505E" w:rsidP="00B3417B">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 xml:space="preserve">3. </w:t>
            </w:r>
          </w:p>
        </w:tc>
        <w:tc>
          <w:tcPr>
            <w:tcW w:w="4636" w:type="pct"/>
          </w:tcPr>
          <w:p w14:paraId="61FE9114" w14:textId="77777777" w:rsidR="00AC243D" w:rsidRPr="00BA3377" w:rsidRDefault="00AC243D" w:rsidP="000D505E">
            <w:pPr>
              <w:widowControl/>
              <w:adjustRightInd w:val="0"/>
              <w:spacing w:before="60" w:after="60"/>
              <w:ind w:left="138" w:right="261"/>
              <w:jc w:val="both"/>
              <w:rPr>
                <w:rFonts w:ascii="Tahoma" w:hAnsi="Tahoma" w:cs="Tahoma"/>
                <w:b/>
                <w:bCs/>
                <w:sz w:val="20"/>
                <w:szCs w:val="20"/>
                <w:lang w:val="el-GR"/>
              </w:rPr>
            </w:pPr>
            <w:r w:rsidRPr="00BA3377">
              <w:rPr>
                <w:rFonts w:ascii="Tahoma" w:hAnsi="Tahoma" w:cs="Tahoma"/>
                <w:b/>
                <w:bCs/>
                <w:sz w:val="20"/>
                <w:szCs w:val="20"/>
                <w:lang w:val="el-GR"/>
              </w:rPr>
              <w:t>01.08. Λοιπά Απαιτούμενα Συνοδευτικά Έγγραφα</w:t>
            </w:r>
          </w:p>
          <w:p w14:paraId="09A27F5B" w14:textId="52B6DF4D" w:rsidR="000D505E" w:rsidRPr="00BA3377" w:rsidRDefault="000D505E" w:rsidP="000D505E">
            <w:pPr>
              <w:widowControl/>
              <w:adjustRightInd w:val="0"/>
              <w:spacing w:before="60" w:after="60"/>
              <w:ind w:left="138" w:right="261"/>
              <w:jc w:val="both"/>
              <w:rPr>
                <w:rFonts w:ascii="Tahoma" w:hAnsi="Tahoma" w:cs="Tahoma"/>
                <w:bCs/>
                <w:sz w:val="20"/>
                <w:szCs w:val="20"/>
                <w:lang w:val="el-GR"/>
              </w:rPr>
            </w:pPr>
            <w:r w:rsidRPr="00BA3377">
              <w:rPr>
                <w:rFonts w:ascii="Tahoma" w:hAnsi="Tahoma" w:cs="Tahoma"/>
                <w:sz w:val="20"/>
                <w:szCs w:val="20"/>
                <w:lang w:val="el-GR"/>
              </w:rPr>
              <w:t>Πλήρως συμπληρωμένο το Παράρτημα Χ</w:t>
            </w:r>
            <w:r w:rsidR="00FE2E35" w:rsidRPr="00BA3377">
              <w:rPr>
                <w:rFonts w:ascii="Tahoma" w:hAnsi="Tahoma" w:cs="Tahoma"/>
                <w:sz w:val="20"/>
                <w:szCs w:val="20"/>
                <w:lang w:val="el-GR"/>
              </w:rPr>
              <w:t>ΙΙ</w:t>
            </w:r>
            <w:r w:rsidR="00753F72" w:rsidRPr="00BA3377">
              <w:rPr>
                <w:rFonts w:ascii="Tahoma" w:hAnsi="Tahoma" w:cs="Tahoma"/>
                <w:sz w:val="20"/>
                <w:szCs w:val="20"/>
                <w:lang w:val="el-GR"/>
              </w:rPr>
              <w:t>Ι</w:t>
            </w:r>
            <w:r w:rsidRPr="00BA3377">
              <w:rPr>
                <w:rFonts w:ascii="Tahoma" w:hAnsi="Tahoma" w:cs="Tahoma"/>
                <w:sz w:val="20"/>
                <w:szCs w:val="20"/>
                <w:lang w:val="el-GR"/>
              </w:rPr>
              <w:t xml:space="preserve"> - </w:t>
            </w:r>
            <w:r w:rsidRPr="00BA3377">
              <w:rPr>
                <w:rFonts w:ascii="Tahoma" w:hAnsi="Tahoma" w:cs="Tahoma"/>
                <w:bCs/>
                <w:sz w:val="20"/>
                <w:szCs w:val="20"/>
                <w:lang w:val="el-GR"/>
              </w:rPr>
              <w:t>ΗΘΙΚΗ ΚΑΙ ΔΕΟΝΤΟΛΟΓΙΑ, ΑΣΦΑΛΕΙΑ</w:t>
            </w:r>
          </w:p>
          <w:p w14:paraId="0D5BFD83" w14:textId="2B660256" w:rsidR="007D36DF" w:rsidRPr="007E0FFF" w:rsidRDefault="007D36DF" w:rsidP="000D505E">
            <w:pPr>
              <w:widowControl/>
              <w:adjustRightInd w:val="0"/>
              <w:spacing w:before="60" w:after="60"/>
              <w:ind w:left="138" w:right="261"/>
              <w:jc w:val="both"/>
              <w:rPr>
                <w:rFonts w:ascii="Tahoma" w:hAnsi="Tahoma" w:cs="Tahoma"/>
                <w:b/>
                <w:sz w:val="20"/>
                <w:szCs w:val="20"/>
                <w:lang w:val="el-GR"/>
              </w:rPr>
            </w:pPr>
            <w:r w:rsidRPr="00BA3377">
              <w:rPr>
                <w:rFonts w:ascii="Tahoma" w:hAnsi="Tahoma" w:cs="Tahoma"/>
                <w:sz w:val="20"/>
                <w:szCs w:val="20"/>
                <w:lang w:val="el-GR"/>
              </w:rPr>
              <w:t>Υποβάλλεται πλήρως συμπληρωμένο σε μη επεξεργάσιμη μορφή</w:t>
            </w:r>
            <w:r w:rsidR="004342BE" w:rsidRPr="00BA3377">
              <w:rPr>
                <w:rFonts w:ascii="Tahoma" w:hAnsi="Tahoma" w:cs="Tahoma"/>
                <w:sz w:val="20"/>
                <w:szCs w:val="20"/>
                <w:lang w:val="el-GR"/>
              </w:rPr>
              <w:t xml:space="preserve"> (αρχείο </w:t>
            </w:r>
            <w:r w:rsidR="004342BE" w:rsidRPr="00BA3377">
              <w:rPr>
                <w:rFonts w:ascii="Tahoma" w:hAnsi="Tahoma" w:cs="Tahoma"/>
                <w:sz w:val="20"/>
                <w:szCs w:val="20"/>
              </w:rPr>
              <w:t>pdf</w:t>
            </w:r>
            <w:r w:rsidR="004342BE" w:rsidRPr="00BA3377">
              <w:rPr>
                <w:rFonts w:ascii="Tahoma" w:hAnsi="Tahoma" w:cs="Tahoma"/>
                <w:sz w:val="20"/>
                <w:szCs w:val="20"/>
                <w:lang w:val="el-GR"/>
              </w:rPr>
              <w:t>)</w:t>
            </w:r>
            <w:r w:rsidR="007E0FFF" w:rsidRPr="00BA3377">
              <w:rPr>
                <w:rFonts w:ascii="Tahoma" w:hAnsi="Tahoma" w:cs="Tahoma"/>
                <w:sz w:val="20"/>
                <w:szCs w:val="20"/>
                <w:lang w:val="el-GR"/>
              </w:rPr>
              <w:t>.</w:t>
            </w:r>
          </w:p>
        </w:tc>
      </w:tr>
      <w:tr w:rsidR="00E13653" w:rsidRPr="00FF7991" w14:paraId="3DAB2AD0" w14:textId="77777777" w:rsidTr="00B3417B">
        <w:trPr>
          <w:trHeight w:val="549"/>
        </w:trPr>
        <w:tc>
          <w:tcPr>
            <w:tcW w:w="364" w:type="pct"/>
          </w:tcPr>
          <w:p w14:paraId="56A32B51" w14:textId="1F1090B1" w:rsidR="00E13653" w:rsidRPr="00BA3377" w:rsidRDefault="00E13653" w:rsidP="00B3417B">
            <w:pPr>
              <w:pStyle w:val="TableParagraph"/>
              <w:spacing w:before="60" w:after="60"/>
              <w:jc w:val="center"/>
              <w:rPr>
                <w:rFonts w:ascii="Tahoma" w:hAnsi="Tahoma" w:cs="Tahoma"/>
                <w:sz w:val="20"/>
                <w:szCs w:val="20"/>
              </w:rPr>
            </w:pPr>
            <w:r>
              <w:rPr>
                <w:rFonts w:ascii="Tahoma" w:hAnsi="Tahoma" w:cs="Tahoma"/>
                <w:sz w:val="20"/>
                <w:szCs w:val="20"/>
              </w:rPr>
              <w:t>4.</w:t>
            </w:r>
          </w:p>
        </w:tc>
        <w:tc>
          <w:tcPr>
            <w:tcW w:w="4636" w:type="pct"/>
          </w:tcPr>
          <w:p w14:paraId="322B6B21" w14:textId="444E9EBB" w:rsidR="00FE0777" w:rsidRPr="00FE0777" w:rsidRDefault="00FE0777" w:rsidP="00FE0777">
            <w:pPr>
              <w:widowControl/>
              <w:adjustRightInd w:val="0"/>
              <w:spacing w:before="60" w:after="60"/>
              <w:ind w:left="138" w:right="261"/>
              <w:jc w:val="both"/>
              <w:rPr>
                <w:rFonts w:ascii="Tahoma" w:hAnsi="Tahoma" w:cs="Tahoma"/>
                <w:b/>
                <w:bCs/>
                <w:sz w:val="20"/>
                <w:szCs w:val="20"/>
                <w:lang w:val="el-GR"/>
              </w:rPr>
            </w:pPr>
            <w:r w:rsidRPr="00FE0777">
              <w:rPr>
                <w:rFonts w:ascii="Tahoma" w:hAnsi="Tahoma" w:cs="Tahoma"/>
                <w:b/>
                <w:bCs/>
                <w:sz w:val="20"/>
                <w:szCs w:val="20"/>
                <w:lang w:val="el-GR"/>
              </w:rPr>
              <w:t>01.</w:t>
            </w:r>
            <w:r w:rsidR="00D34695" w:rsidRPr="008A69A6">
              <w:rPr>
                <w:rFonts w:ascii="Tahoma" w:hAnsi="Tahoma" w:cs="Tahoma"/>
                <w:b/>
                <w:bCs/>
                <w:sz w:val="20"/>
                <w:szCs w:val="20"/>
                <w:lang w:val="el-GR"/>
              </w:rPr>
              <w:t>15</w:t>
            </w:r>
            <w:r w:rsidRPr="00FE0777">
              <w:rPr>
                <w:rFonts w:ascii="Tahoma" w:hAnsi="Tahoma" w:cs="Tahoma"/>
                <w:b/>
                <w:bCs/>
                <w:sz w:val="20"/>
                <w:szCs w:val="20"/>
                <w:lang w:val="el-GR"/>
              </w:rPr>
              <w:t xml:space="preserve">. </w:t>
            </w:r>
            <w:r w:rsidR="00D34695" w:rsidRPr="00D34695">
              <w:rPr>
                <w:rFonts w:ascii="Tahoma" w:hAnsi="Tahoma" w:cs="Tahoma"/>
                <w:b/>
                <w:bCs/>
                <w:sz w:val="20"/>
                <w:szCs w:val="20"/>
                <w:lang w:val="el-GR"/>
              </w:rPr>
              <w:t>Λοιπά Δικαιολογητικά</w:t>
            </w:r>
          </w:p>
          <w:p w14:paraId="5C1D75B6" w14:textId="0429EE24" w:rsidR="00FE0777" w:rsidRPr="00D34695" w:rsidRDefault="008A69A6" w:rsidP="00D34695">
            <w:pPr>
              <w:widowControl/>
              <w:adjustRightInd w:val="0"/>
              <w:spacing w:before="60" w:after="60"/>
              <w:ind w:left="138" w:right="261"/>
              <w:jc w:val="both"/>
              <w:rPr>
                <w:rFonts w:ascii="Tahoma" w:hAnsi="Tahoma" w:cs="Tahoma"/>
                <w:b/>
                <w:bCs/>
                <w:sz w:val="20"/>
                <w:szCs w:val="20"/>
                <w:lang w:val="el-GR"/>
              </w:rPr>
            </w:pPr>
            <w:bookmarkStart w:id="0" w:name="_Hlk222389753"/>
            <w:r w:rsidRPr="00D34695">
              <w:rPr>
                <w:rFonts w:ascii="Tahoma" w:hAnsi="Tahoma" w:cs="Tahoma"/>
                <w:b/>
                <w:bCs/>
                <w:sz w:val="20"/>
                <w:szCs w:val="20"/>
                <w:lang w:val="el-GR"/>
              </w:rPr>
              <w:t>Αρχείο</w:t>
            </w:r>
            <w:r w:rsidR="00FE0777" w:rsidRPr="00D34695">
              <w:rPr>
                <w:rFonts w:ascii="Tahoma" w:hAnsi="Tahoma" w:cs="Tahoma"/>
                <w:b/>
                <w:bCs/>
                <w:sz w:val="20"/>
                <w:szCs w:val="20"/>
                <w:lang w:val="el-GR"/>
              </w:rPr>
              <w:t xml:space="preserve"> (excel) «Τεκμηρίωση υπολογισμού ανθρωπομηνών / κόστους ανά ενότητα εργασίας / παραδοτέο». </w:t>
            </w:r>
          </w:p>
          <w:bookmarkEnd w:id="0"/>
          <w:p w14:paraId="7139B4CF" w14:textId="3621F95F" w:rsidR="00FE0777" w:rsidRPr="00D34695" w:rsidRDefault="00FE0777" w:rsidP="00FE0777">
            <w:pPr>
              <w:widowControl/>
              <w:adjustRightInd w:val="0"/>
              <w:spacing w:before="60" w:after="60"/>
              <w:ind w:left="138" w:right="261"/>
              <w:jc w:val="both"/>
              <w:rPr>
                <w:rFonts w:ascii="Tahoma" w:hAnsi="Tahoma" w:cs="Tahoma"/>
                <w:sz w:val="20"/>
                <w:szCs w:val="20"/>
                <w:lang w:val="el-GR"/>
              </w:rPr>
            </w:pPr>
            <w:r w:rsidRPr="00FE0777">
              <w:rPr>
                <w:rFonts w:ascii="Tahoma" w:hAnsi="Tahoma" w:cs="Tahoma"/>
                <w:sz w:val="20"/>
                <w:szCs w:val="20"/>
                <w:lang w:val="el-GR"/>
              </w:rPr>
              <w:t xml:space="preserve">Το σχετικό αρχείο επισυνάπτεται </w:t>
            </w:r>
            <w:r w:rsidRPr="00A24814">
              <w:rPr>
                <w:rFonts w:ascii="Tahoma" w:hAnsi="Tahoma" w:cs="Tahoma"/>
                <w:b/>
                <w:bCs/>
                <w:sz w:val="20"/>
                <w:szCs w:val="20"/>
                <w:u w:val="single"/>
                <w:lang w:val="el-GR"/>
              </w:rPr>
              <w:t>υποχρεωτικά</w:t>
            </w:r>
            <w:r w:rsidRPr="00FE0777">
              <w:rPr>
                <w:rFonts w:ascii="Tahoma" w:hAnsi="Tahoma" w:cs="Tahoma"/>
                <w:sz w:val="20"/>
                <w:szCs w:val="20"/>
                <w:lang w:val="el-GR"/>
              </w:rPr>
              <w:t xml:space="preserve"> στην Καρτέλα «Συνοδευτικοί Πίνακες Επενδυτικού Σχεδίου» του ΟΠΣΚΕ</w:t>
            </w:r>
            <w:r w:rsidR="00D34695" w:rsidRPr="00D34695">
              <w:rPr>
                <w:rFonts w:ascii="Tahoma" w:hAnsi="Tahoma" w:cs="Tahoma"/>
                <w:sz w:val="20"/>
                <w:szCs w:val="20"/>
                <w:lang w:val="el-GR"/>
              </w:rPr>
              <w:t xml:space="preserve"> </w:t>
            </w:r>
            <w:r w:rsidR="00D34695">
              <w:rPr>
                <w:rFonts w:ascii="Tahoma" w:hAnsi="Tahoma" w:cs="Tahoma"/>
                <w:sz w:val="20"/>
                <w:szCs w:val="20"/>
                <w:lang w:val="el-GR"/>
              </w:rPr>
              <w:t xml:space="preserve">και χρησιμοποιείται </w:t>
            </w:r>
            <w:r w:rsidR="00A24814">
              <w:rPr>
                <w:rFonts w:ascii="Tahoma" w:hAnsi="Tahoma" w:cs="Tahoma"/>
                <w:sz w:val="20"/>
                <w:szCs w:val="20"/>
                <w:lang w:val="el-GR"/>
              </w:rPr>
              <w:t xml:space="preserve">αποκλειστικά </w:t>
            </w:r>
            <w:r w:rsidR="00D34695">
              <w:rPr>
                <w:rFonts w:ascii="Tahoma" w:hAnsi="Tahoma" w:cs="Tahoma"/>
                <w:sz w:val="20"/>
                <w:szCs w:val="20"/>
                <w:lang w:val="el-GR"/>
              </w:rPr>
              <w:t xml:space="preserve">για την τεκμηρίωση του υπολογισμού </w:t>
            </w:r>
            <w:r w:rsidR="00A24814">
              <w:rPr>
                <w:rFonts w:ascii="Tahoma" w:hAnsi="Tahoma" w:cs="Tahoma"/>
                <w:sz w:val="20"/>
                <w:szCs w:val="20"/>
                <w:lang w:val="el-GR"/>
              </w:rPr>
              <w:t xml:space="preserve">των </w:t>
            </w:r>
            <w:r w:rsidR="00A24814" w:rsidRPr="00A24814">
              <w:rPr>
                <w:rFonts w:ascii="Tahoma" w:hAnsi="Tahoma" w:cs="Tahoma"/>
                <w:sz w:val="20"/>
                <w:szCs w:val="20"/>
                <w:u w:val="single"/>
                <w:lang w:val="el-GR"/>
              </w:rPr>
              <w:t>άμεσων δαπανών για αμοιβές προσωπικού</w:t>
            </w:r>
            <w:r w:rsidR="00A24814">
              <w:rPr>
                <w:rFonts w:ascii="Tahoma" w:hAnsi="Tahoma" w:cs="Tahoma"/>
                <w:sz w:val="20"/>
                <w:szCs w:val="20"/>
                <w:lang w:val="el-GR"/>
              </w:rPr>
              <w:t xml:space="preserve"> (</w:t>
            </w:r>
            <w:r w:rsidR="00A24814" w:rsidRPr="00A24814">
              <w:rPr>
                <w:rFonts w:ascii="Tahoma" w:hAnsi="Tahoma" w:cs="Tahoma"/>
                <w:sz w:val="20"/>
                <w:szCs w:val="20"/>
                <w:lang w:val="el-GR"/>
              </w:rPr>
              <w:t>01.08. Ερευνητές και τεχνικοί στον βαθμό που απασχολούνται άμεσα στο έργο</w:t>
            </w:r>
            <w:r w:rsidR="00A24814">
              <w:rPr>
                <w:rFonts w:ascii="Tahoma" w:hAnsi="Tahoma" w:cs="Tahoma"/>
                <w:sz w:val="20"/>
                <w:szCs w:val="20"/>
                <w:lang w:val="el-GR"/>
              </w:rPr>
              <w:t xml:space="preserve">) που δηλώνονται στο ΟΠΣΚΕ ανά δικαιούχο και ανά παραδοτέο. Οι υπολογισμοί που θα εμφανίζονται στο αρχείο θα πρέπει να είναι σύμφωνοι με τις αντίστοιχες καταχωρήσεις που πραγματοποιούν οι δικαιούχοι στο ΟΠΣΚΕ και συγκεκριμένα στην </w:t>
            </w:r>
            <w:r w:rsidR="00A24814">
              <w:rPr>
                <w:rFonts w:ascii="Tahoma" w:hAnsi="Tahoma" w:cs="Tahoma"/>
                <w:sz w:val="20"/>
                <w:szCs w:val="20"/>
                <w:lang w:val="el-GR"/>
              </w:rPr>
              <w:lastRenderedPageBreak/>
              <w:t xml:space="preserve">καρτέλα «Αναλυτικός Πίνακας Δαπανών βάσει Παραδοτέων» </w:t>
            </w:r>
            <w:r w:rsidR="00A24814" w:rsidRPr="00A24814">
              <w:rPr>
                <w:rFonts w:ascii="Tahoma" w:hAnsi="Tahoma" w:cs="Tahoma"/>
                <w:sz w:val="20"/>
                <w:szCs w:val="20"/>
                <w:lang w:val="el-GR"/>
              </w:rPr>
              <w:t xml:space="preserve">για τις δαπάνες της υποκατηγορίας </w:t>
            </w:r>
            <w:r w:rsidR="00A24814">
              <w:rPr>
                <w:rFonts w:ascii="Tahoma" w:hAnsi="Tahoma" w:cs="Tahoma"/>
                <w:sz w:val="20"/>
                <w:szCs w:val="20"/>
                <w:lang w:val="el-GR"/>
              </w:rPr>
              <w:t>«</w:t>
            </w:r>
            <w:r w:rsidR="00A24814" w:rsidRPr="00A24814">
              <w:rPr>
                <w:rFonts w:ascii="Tahoma" w:hAnsi="Tahoma" w:cs="Tahoma"/>
                <w:sz w:val="20"/>
                <w:szCs w:val="20"/>
                <w:lang w:val="el-GR"/>
              </w:rPr>
              <w:t>01.08. Ερευνητές και τεχνικοί στον βαθμό που απασχολούνται άμεσα στο έργο</w:t>
            </w:r>
            <w:r w:rsidR="00A24814">
              <w:rPr>
                <w:rFonts w:ascii="Tahoma" w:hAnsi="Tahoma" w:cs="Tahoma"/>
                <w:sz w:val="20"/>
                <w:szCs w:val="20"/>
                <w:lang w:val="el-GR"/>
              </w:rPr>
              <w:t>».</w:t>
            </w:r>
          </w:p>
          <w:p w14:paraId="4DDA6667" w14:textId="77777777" w:rsidR="00FE0777" w:rsidRPr="00FE0777" w:rsidRDefault="00FE0777" w:rsidP="00FE0777">
            <w:pPr>
              <w:widowControl/>
              <w:adjustRightInd w:val="0"/>
              <w:spacing w:before="60" w:after="60"/>
              <w:ind w:left="138" w:right="261"/>
              <w:jc w:val="both"/>
              <w:rPr>
                <w:rFonts w:ascii="Tahoma" w:hAnsi="Tahoma" w:cs="Tahoma"/>
                <w:sz w:val="20"/>
                <w:szCs w:val="20"/>
                <w:lang w:val="el-GR"/>
              </w:rPr>
            </w:pPr>
            <w:r w:rsidRPr="00FE0777">
              <w:rPr>
                <w:rFonts w:ascii="Tahoma" w:hAnsi="Tahoma" w:cs="Tahoma"/>
                <w:b/>
                <w:bCs/>
                <w:sz w:val="20"/>
                <w:szCs w:val="20"/>
                <w:lang w:val="el-GR"/>
              </w:rPr>
              <w:t>Επισημαίνεται</w:t>
            </w:r>
            <w:r w:rsidRPr="00FE0777">
              <w:rPr>
                <w:rFonts w:ascii="Tahoma" w:hAnsi="Tahoma" w:cs="Tahoma"/>
                <w:sz w:val="20"/>
                <w:szCs w:val="20"/>
                <w:lang w:val="el-GR"/>
              </w:rPr>
              <w:t xml:space="preserve"> ότι η επισύναψη πραγματοποιείται επιτυχώς μόνο για αρχεία που περιλαμβάνουν συναρτήσεις ενώ αρχεία που περιέχουν μακροεντολές απορρίπτονται αυτόματα ως μη αποδεκτά. </w:t>
            </w:r>
          </w:p>
          <w:p w14:paraId="4E976B56" w14:textId="77777777" w:rsidR="00FE0777" w:rsidRPr="00FE0777" w:rsidRDefault="00FE0777" w:rsidP="00FE0777">
            <w:pPr>
              <w:widowControl/>
              <w:adjustRightInd w:val="0"/>
              <w:spacing w:before="60" w:after="60"/>
              <w:ind w:left="138" w:right="261"/>
              <w:jc w:val="both"/>
              <w:rPr>
                <w:rFonts w:ascii="Tahoma" w:hAnsi="Tahoma" w:cs="Tahoma"/>
                <w:sz w:val="20"/>
                <w:szCs w:val="20"/>
                <w:lang w:val="el-GR"/>
              </w:rPr>
            </w:pPr>
          </w:p>
          <w:p w14:paraId="4CC1B0DF" w14:textId="3A0D5BB9" w:rsidR="00FE0777" w:rsidRPr="00FE0777" w:rsidRDefault="00245380" w:rsidP="00FE0777">
            <w:pPr>
              <w:widowControl/>
              <w:adjustRightInd w:val="0"/>
              <w:spacing w:before="60" w:after="60"/>
              <w:ind w:left="138" w:right="261"/>
              <w:jc w:val="both"/>
              <w:rPr>
                <w:rFonts w:ascii="Tahoma" w:hAnsi="Tahoma" w:cs="Tahoma"/>
                <w:b/>
                <w:bCs/>
                <w:sz w:val="20"/>
                <w:szCs w:val="20"/>
                <w:lang w:val="el-GR"/>
              </w:rPr>
            </w:pPr>
            <w:r>
              <w:rPr>
                <w:rFonts w:ascii="Tahoma" w:hAnsi="Tahoma" w:cs="Tahoma"/>
                <w:sz w:val="20"/>
                <w:szCs w:val="20"/>
                <w:lang w:val="el-GR"/>
              </w:rPr>
              <w:t>Το</w:t>
            </w:r>
            <w:r w:rsidR="00FE0777" w:rsidRPr="00FE0777">
              <w:rPr>
                <w:rFonts w:ascii="Tahoma" w:hAnsi="Tahoma" w:cs="Tahoma"/>
                <w:sz w:val="20"/>
                <w:szCs w:val="20"/>
                <w:lang w:val="el-GR"/>
              </w:rPr>
              <w:t xml:space="preserve"> αρχείο excel, συμπεριλαμβάνεται στο συνοδευτικό υλικό της πρόσκλησης της δράσης με αναλυτικές οδηγίες συμπλήρωσης και υποβάλλεται υποχρεωτικά μαζί με τα υπόλοιπα δικαιολογητικά Υποβολής / Ένταξης.</w:t>
            </w:r>
          </w:p>
        </w:tc>
      </w:tr>
    </w:tbl>
    <w:p w14:paraId="610BB823" w14:textId="77777777" w:rsidR="008539D0" w:rsidRDefault="008539D0" w:rsidP="00FF7991">
      <w:pPr>
        <w:pStyle w:val="BodyText"/>
        <w:spacing w:before="60" w:after="60"/>
        <w:rPr>
          <w:b/>
          <w:sz w:val="20"/>
          <w:szCs w:val="20"/>
        </w:rPr>
      </w:pPr>
    </w:p>
    <w:p w14:paraId="51EB175D" w14:textId="77777777" w:rsidR="008539D0" w:rsidRPr="008A69A6" w:rsidRDefault="008539D0" w:rsidP="00FF7991">
      <w:pPr>
        <w:pStyle w:val="BodyText"/>
        <w:spacing w:before="60" w:after="60"/>
        <w:rPr>
          <w:b/>
          <w:sz w:val="20"/>
          <w:szCs w:val="20"/>
        </w:rPr>
      </w:pPr>
    </w:p>
    <w:p w14:paraId="0D9CDAF4" w14:textId="6F3E7865" w:rsidR="008539D0" w:rsidRDefault="008539D0" w:rsidP="00FF7991">
      <w:pPr>
        <w:pStyle w:val="BodyText"/>
        <w:spacing w:before="60" w:after="60"/>
        <w:rPr>
          <w:b/>
          <w:sz w:val="20"/>
          <w:szCs w:val="20"/>
        </w:rPr>
      </w:pPr>
      <w:r>
        <w:rPr>
          <w:b/>
          <w:sz w:val="20"/>
          <w:szCs w:val="20"/>
        </w:rPr>
        <w:t>Β. Δικαιολογητικά για επιχειρήσει</w:t>
      </w:r>
      <w:r w:rsidR="00D66AEF">
        <w:rPr>
          <w:b/>
          <w:sz w:val="20"/>
          <w:szCs w:val="20"/>
        </w:rPr>
        <w:t>ς</w:t>
      </w:r>
      <w:r w:rsidR="00B42B03">
        <w:rPr>
          <w:b/>
          <w:sz w:val="20"/>
          <w:szCs w:val="20"/>
        </w:rPr>
        <w:t xml:space="preserve"> (για κάθε επιχείρηση που συμμετέχει στη σύμπραξη)</w:t>
      </w:r>
      <w:r w:rsidR="00AE57FE">
        <w:rPr>
          <w:b/>
          <w:sz w:val="20"/>
          <w:szCs w:val="20"/>
        </w:rPr>
        <w:t xml:space="preserve"> :</w:t>
      </w:r>
    </w:p>
    <w:p w14:paraId="3ED0BAF9" w14:textId="2846DAFF" w:rsidR="0035748B" w:rsidRPr="00FF7991" w:rsidRDefault="0035748B" w:rsidP="00FF7991">
      <w:pPr>
        <w:pStyle w:val="BodyText"/>
        <w:spacing w:before="60" w:after="60"/>
        <w:rPr>
          <w:b/>
          <w:sz w:val="20"/>
          <w:szCs w:val="20"/>
        </w:rPr>
      </w:pPr>
    </w:p>
    <w:tbl>
      <w:tblPr>
        <w:tblStyle w:val="TableNormal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98"/>
        <w:gridCol w:w="8914"/>
      </w:tblGrid>
      <w:tr w:rsidR="008539D0" w:rsidRPr="00FF7991" w14:paraId="5B454529" w14:textId="77777777" w:rsidTr="008539D0">
        <w:trPr>
          <w:trHeight w:val="639"/>
        </w:trPr>
        <w:tc>
          <w:tcPr>
            <w:tcW w:w="363" w:type="pct"/>
            <w:shd w:val="clear" w:color="auto" w:fill="F1F1F1"/>
          </w:tcPr>
          <w:p w14:paraId="68A1C835" w14:textId="77777777" w:rsidR="0035748B" w:rsidRPr="00FF7991" w:rsidRDefault="0035748B" w:rsidP="00727787">
            <w:pPr>
              <w:pStyle w:val="TableParagraph"/>
              <w:spacing w:before="60" w:after="60"/>
              <w:jc w:val="center"/>
              <w:rPr>
                <w:rFonts w:ascii="Tahoma" w:hAnsi="Tahoma" w:cs="Tahoma"/>
                <w:b/>
                <w:sz w:val="20"/>
                <w:szCs w:val="20"/>
              </w:rPr>
            </w:pPr>
            <w:bookmarkStart w:id="1" w:name="_Hlk182933284"/>
            <w:r w:rsidRPr="00FF7991">
              <w:rPr>
                <w:rFonts w:ascii="Tahoma" w:hAnsi="Tahoma" w:cs="Tahoma"/>
                <w:b/>
                <w:sz w:val="20"/>
                <w:szCs w:val="20"/>
              </w:rPr>
              <w:t>Α/Α</w:t>
            </w:r>
          </w:p>
        </w:tc>
        <w:tc>
          <w:tcPr>
            <w:tcW w:w="4637" w:type="pct"/>
            <w:shd w:val="clear" w:color="auto" w:fill="F1F1F1"/>
          </w:tcPr>
          <w:p w14:paraId="218A8CB8" w14:textId="33E43C79" w:rsidR="0035748B" w:rsidRPr="00FF7991" w:rsidRDefault="00AC243D" w:rsidP="00727787">
            <w:pPr>
              <w:pStyle w:val="TableParagraph"/>
              <w:tabs>
                <w:tab w:val="left" w:pos="1870"/>
                <w:tab w:val="left" w:pos="3920"/>
                <w:tab w:val="left" w:pos="6355"/>
                <w:tab w:val="left" w:pos="6720"/>
              </w:tabs>
              <w:spacing w:before="60" w:after="60"/>
              <w:ind w:left="138" w:right="119"/>
              <w:jc w:val="center"/>
              <w:rPr>
                <w:rFonts w:ascii="Tahoma" w:hAnsi="Tahoma" w:cs="Tahoma"/>
                <w:b/>
                <w:sz w:val="20"/>
                <w:szCs w:val="20"/>
                <w:lang w:val="el-GR"/>
              </w:rPr>
            </w:pPr>
            <w:r w:rsidRPr="00AC243D">
              <w:rPr>
                <w:rFonts w:ascii="Tahoma" w:hAnsi="Tahoma" w:cs="Tahoma"/>
                <w:b/>
                <w:sz w:val="20"/>
                <w:szCs w:val="20"/>
                <w:lang w:val="el-GR"/>
              </w:rPr>
              <w:t>ΑΠΑΙΤΟΥΜΕΝΑ ΔΙΚΑΙΟΛΟΓΗΤΙΚΑ ΗΛΕΤΡΟΝΙΚΟΥ ΦΑΚΕΛΟΥ</w:t>
            </w:r>
            <w:r w:rsidR="0035748B" w:rsidRPr="00FF7991">
              <w:rPr>
                <w:rFonts w:ascii="Tahoma" w:hAnsi="Tahoma" w:cs="Tahoma"/>
                <w:b/>
                <w:sz w:val="20"/>
                <w:szCs w:val="20"/>
                <w:lang w:val="el-GR"/>
              </w:rPr>
              <w:tab/>
            </w:r>
          </w:p>
        </w:tc>
      </w:tr>
      <w:tr w:rsidR="008539D0" w:rsidRPr="00BA3377" w14:paraId="44ABAEB3" w14:textId="77777777" w:rsidTr="00032A2E">
        <w:trPr>
          <w:trHeight w:val="847"/>
        </w:trPr>
        <w:tc>
          <w:tcPr>
            <w:tcW w:w="363" w:type="pct"/>
          </w:tcPr>
          <w:p w14:paraId="7A24B938" w14:textId="4639424E" w:rsidR="008539D0" w:rsidRPr="00BA3377" w:rsidRDefault="008539D0" w:rsidP="00A62768">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 xml:space="preserve">1. </w:t>
            </w:r>
          </w:p>
        </w:tc>
        <w:tc>
          <w:tcPr>
            <w:tcW w:w="4637" w:type="pct"/>
          </w:tcPr>
          <w:p w14:paraId="18BFC61A" w14:textId="4017D397" w:rsidR="00032A2E" w:rsidRPr="00BA3377" w:rsidRDefault="00032A2E" w:rsidP="00A62768">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09.02. Υπεύθυνες Δηλώσεις / Δήλωση ΜΜΕ σύμφωνα με τα οριζόμενα στην πρόσκληση</w:t>
            </w:r>
          </w:p>
          <w:p w14:paraId="6DE28AC8" w14:textId="71ACFDF9" w:rsidR="008539D0" w:rsidRPr="00BA3377" w:rsidRDefault="008539D0" w:rsidP="00A62768">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b/>
                <w:bCs/>
                <w:sz w:val="20"/>
                <w:szCs w:val="20"/>
                <w:lang w:val="el-GR"/>
              </w:rPr>
              <w:t>Υπεύθυνη δήλωση του Ν. 1599/1986</w:t>
            </w:r>
            <w:r w:rsidRPr="00BA3377">
              <w:rPr>
                <w:rFonts w:ascii="Tahoma" w:eastAsiaTheme="minorHAnsi" w:hAnsi="Tahoma" w:cs="Tahoma"/>
                <w:sz w:val="20"/>
                <w:szCs w:val="20"/>
                <w:lang w:val="el-GR"/>
              </w:rPr>
              <w:t xml:space="preserve"> (άρθρο 8), υπογεγραμμένη </w:t>
            </w:r>
            <w:r w:rsidRPr="00BA3377">
              <w:rPr>
                <w:rFonts w:ascii="Tahoma" w:eastAsiaTheme="minorHAnsi" w:hAnsi="Tahoma" w:cs="Tahoma"/>
                <w:b/>
                <w:bCs/>
                <w:sz w:val="20"/>
                <w:szCs w:val="20"/>
                <w:lang w:val="el-GR"/>
              </w:rPr>
              <w:t>ψηφιακά</w:t>
            </w:r>
            <w:r w:rsidRPr="00BA3377">
              <w:rPr>
                <w:rFonts w:ascii="Tahoma" w:eastAsiaTheme="minorHAnsi" w:hAnsi="Tahoma" w:cs="Tahoma"/>
                <w:sz w:val="20"/>
                <w:szCs w:val="20"/>
                <w:lang w:val="el-GR"/>
              </w:rPr>
              <w:t xml:space="preserve"> από το </w:t>
            </w:r>
            <w:r w:rsidRPr="00BA3377">
              <w:rPr>
                <w:rFonts w:ascii="Tahoma" w:eastAsiaTheme="minorHAnsi" w:hAnsi="Tahoma" w:cs="Tahoma"/>
                <w:b/>
                <w:bCs/>
                <w:sz w:val="20"/>
                <w:szCs w:val="20"/>
                <w:lang w:val="el-GR"/>
              </w:rPr>
              <w:t>νόμιμο εκπρόσωπο</w:t>
            </w:r>
            <w:r w:rsidRPr="00BA3377">
              <w:rPr>
                <w:rFonts w:ascii="Tahoma" w:eastAsiaTheme="minorHAnsi" w:hAnsi="Tahoma" w:cs="Tahoma"/>
                <w:sz w:val="20"/>
                <w:szCs w:val="20"/>
                <w:lang w:val="el-GR"/>
              </w:rPr>
              <w:t xml:space="preserve"> του φορέα, για κάθε φορέα που συμμετέχει στην πρόταση ερευνητικού έργου σύμφωνα με το Υπόδειγμα </w:t>
            </w:r>
            <w:r w:rsidR="00FE2E35" w:rsidRPr="00BA3377">
              <w:rPr>
                <w:rFonts w:ascii="Tahoma" w:eastAsiaTheme="minorHAnsi" w:hAnsi="Tahoma" w:cs="Tahoma"/>
                <w:sz w:val="20"/>
                <w:szCs w:val="20"/>
                <w:lang w:val="el-GR"/>
              </w:rPr>
              <w:t>Α</w:t>
            </w:r>
            <w:r w:rsidR="00032A2E" w:rsidRPr="00BA3377">
              <w:rPr>
                <w:rFonts w:ascii="Tahoma" w:eastAsiaTheme="minorHAnsi" w:hAnsi="Tahoma" w:cs="Tahoma"/>
                <w:sz w:val="20"/>
                <w:szCs w:val="20"/>
                <w:lang w:val="el-GR"/>
              </w:rPr>
              <w:t xml:space="preserve"> του Παραρτήματος </w:t>
            </w:r>
            <w:r w:rsidR="00032A2E" w:rsidRPr="00BA3377">
              <w:rPr>
                <w:rFonts w:ascii="Tahoma" w:eastAsiaTheme="minorHAnsi" w:hAnsi="Tahoma" w:cs="Tahoma"/>
                <w:sz w:val="20"/>
                <w:szCs w:val="20"/>
              </w:rPr>
              <w:t>VII</w:t>
            </w:r>
            <w:r w:rsidR="00032A2E" w:rsidRPr="00BA3377">
              <w:rPr>
                <w:rFonts w:ascii="Tahoma" w:eastAsiaTheme="minorHAnsi" w:hAnsi="Tahoma" w:cs="Tahoma"/>
                <w:sz w:val="20"/>
                <w:szCs w:val="20"/>
                <w:lang w:val="el-GR"/>
              </w:rPr>
              <w:t xml:space="preserve"> </w:t>
            </w:r>
            <w:r w:rsidRPr="00BA3377">
              <w:rPr>
                <w:rFonts w:ascii="Tahoma" w:eastAsiaTheme="minorHAnsi" w:hAnsi="Tahoma" w:cs="Tahoma"/>
                <w:sz w:val="20"/>
                <w:szCs w:val="20"/>
                <w:lang w:val="el-GR"/>
              </w:rPr>
              <w:t xml:space="preserve">της Πρόσκλησης. Για την υποβολή της Υπεύθυνης Δήλωσης μπορεί να χρησιμοποιηθεί η σχετική ηλεκτρονική υπηρεσία που παρέχεται μέσω της ιστοσελίδας </w:t>
            </w:r>
            <w:hyperlink r:id="rId8" w:history="1">
              <w:r w:rsidRPr="00BA3377">
                <w:rPr>
                  <w:rStyle w:val="Hyperlink"/>
                  <w:rFonts w:ascii="Tahoma" w:hAnsi="Tahoma" w:cs="Tahoma"/>
                  <w:sz w:val="20"/>
                  <w:szCs w:val="20"/>
                </w:rPr>
                <w:t>www</w:t>
              </w:r>
              <w:r w:rsidRPr="00BA3377">
                <w:rPr>
                  <w:rStyle w:val="Hyperlink"/>
                  <w:rFonts w:ascii="Tahoma" w:hAnsi="Tahoma" w:cs="Tahoma"/>
                  <w:sz w:val="20"/>
                  <w:szCs w:val="20"/>
                  <w:lang w:val="el-GR"/>
                </w:rPr>
                <w:t>.</w:t>
              </w:r>
              <w:r w:rsidRPr="00BA3377">
                <w:rPr>
                  <w:rStyle w:val="Hyperlink"/>
                  <w:rFonts w:ascii="Tahoma" w:hAnsi="Tahoma" w:cs="Tahoma"/>
                  <w:sz w:val="20"/>
                  <w:szCs w:val="20"/>
                </w:rPr>
                <w:t>gov</w:t>
              </w:r>
              <w:r w:rsidRPr="00BA3377">
                <w:rPr>
                  <w:rStyle w:val="Hyperlink"/>
                  <w:rFonts w:ascii="Tahoma" w:hAnsi="Tahoma" w:cs="Tahoma"/>
                  <w:sz w:val="20"/>
                  <w:szCs w:val="20"/>
                  <w:lang w:val="el-GR"/>
                </w:rPr>
                <w:t>.</w:t>
              </w:r>
              <w:r w:rsidRPr="00BA3377">
                <w:rPr>
                  <w:rStyle w:val="Hyperlink"/>
                  <w:rFonts w:ascii="Tahoma" w:hAnsi="Tahoma" w:cs="Tahoma"/>
                  <w:sz w:val="20"/>
                  <w:szCs w:val="20"/>
                </w:rPr>
                <w:t>gr</w:t>
              </w:r>
            </w:hyperlink>
            <w:r w:rsidRPr="00BA3377">
              <w:rPr>
                <w:rFonts w:ascii="Tahoma" w:eastAsiaTheme="minorHAnsi" w:hAnsi="Tahoma" w:cs="Tahoma"/>
                <w:sz w:val="20"/>
                <w:szCs w:val="20"/>
                <w:lang w:val="el-GR"/>
              </w:rPr>
              <w:t xml:space="preserve"> </w:t>
            </w:r>
          </w:p>
        </w:tc>
      </w:tr>
      <w:tr w:rsidR="008539D0" w:rsidRPr="00BA3377" w14:paraId="5E636F56" w14:textId="77777777" w:rsidTr="004F2C21">
        <w:trPr>
          <w:trHeight w:val="831"/>
        </w:trPr>
        <w:tc>
          <w:tcPr>
            <w:tcW w:w="363" w:type="pct"/>
          </w:tcPr>
          <w:p w14:paraId="06552DFE" w14:textId="759BEA71" w:rsidR="003323A6" w:rsidRPr="00BA3377" w:rsidRDefault="00A724F7" w:rsidP="00A62768">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2</w:t>
            </w:r>
            <w:r w:rsidR="003323A6" w:rsidRPr="00BA3377">
              <w:rPr>
                <w:rFonts w:ascii="Tahoma" w:hAnsi="Tahoma" w:cs="Tahoma"/>
                <w:sz w:val="20"/>
                <w:szCs w:val="20"/>
              </w:rPr>
              <w:t>.</w:t>
            </w:r>
          </w:p>
        </w:tc>
        <w:tc>
          <w:tcPr>
            <w:tcW w:w="4637" w:type="pct"/>
          </w:tcPr>
          <w:p w14:paraId="4A242328" w14:textId="5E59DC24" w:rsidR="00032A2E" w:rsidRPr="00BA3377" w:rsidRDefault="00032A2E" w:rsidP="00032A2E">
            <w:pPr>
              <w:widowControl/>
              <w:adjustRightInd w:val="0"/>
              <w:spacing w:before="120" w:after="60"/>
              <w:ind w:left="136" w:right="261"/>
              <w:jc w:val="both"/>
              <w:rPr>
                <w:rFonts w:ascii="Tahoma" w:eastAsiaTheme="minorHAnsi" w:hAnsi="Tahoma" w:cs="Tahoma"/>
                <w:b/>
                <w:sz w:val="20"/>
                <w:szCs w:val="20"/>
                <w:u w:val="single"/>
                <w:lang w:val="el-GR"/>
              </w:rPr>
            </w:pPr>
            <w:r w:rsidRPr="00BA3377">
              <w:rPr>
                <w:rFonts w:ascii="Tahoma" w:eastAsiaTheme="minorHAnsi" w:hAnsi="Tahoma" w:cs="Tahoma"/>
                <w:b/>
                <w:sz w:val="20"/>
                <w:szCs w:val="20"/>
                <w:u w:val="single"/>
                <w:lang w:val="el-GR"/>
              </w:rPr>
              <w:t>02.02. Δικαιολογητικά Νόμιμης Υπόστασης - Νόμιμης Λειτουργίας</w:t>
            </w:r>
          </w:p>
          <w:p w14:paraId="385F3D33" w14:textId="77FDA9B6" w:rsidR="00AA6200" w:rsidRPr="00BA3377" w:rsidRDefault="00AA6200" w:rsidP="00032A2E">
            <w:pPr>
              <w:widowControl/>
              <w:adjustRightInd w:val="0"/>
              <w:spacing w:before="120" w:after="60"/>
              <w:ind w:left="136" w:right="261"/>
              <w:jc w:val="both"/>
              <w:rPr>
                <w:rFonts w:ascii="Tahoma" w:eastAsiaTheme="minorHAnsi" w:hAnsi="Tahoma" w:cs="Tahoma"/>
                <w:b/>
                <w:i/>
                <w:iCs/>
                <w:sz w:val="20"/>
                <w:szCs w:val="20"/>
                <w:lang w:val="el-GR"/>
              </w:rPr>
            </w:pPr>
            <w:r w:rsidRPr="00BA3377">
              <w:rPr>
                <w:rFonts w:ascii="Tahoma" w:eastAsiaTheme="minorHAnsi" w:hAnsi="Tahoma" w:cs="Tahoma"/>
                <w:b/>
                <w:i/>
                <w:iCs/>
                <w:sz w:val="20"/>
                <w:szCs w:val="20"/>
                <w:lang w:val="el-GR"/>
              </w:rPr>
              <w:t xml:space="preserve">Συμπεριλαμβάνονται τόσο τα δικαιολογητικά Νόμιμης Υπόστασης-Λειτουργίας όσο και τα δικαιολογητικά </w:t>
            </w:r>
            <w:r w:rsidR="004F2C21" w:rsidRPr="00BA3377">
              <w:rPr>
                <w:rFonts w:ascii="Tahoma" w:eastAsiaTheme="minorHAnsi" w:hAnsi="Tahoma" w:cs="Tahoma"/>
                <w:b/>
                <w:i/>
                <w:iCs/>
                <w:sz w:val="20"/>
                <w:szCs w:val="20"/>
                <w:lang w:val="el-GR"/>
              </w:rPr>
              <w:t>Ν</w:t>
            </w:r>
            <w:r w:rsidRPr="00BA3377">
              <w:rPr>
                <w:rFonts w:ascii="Tahoma" w:eastAsiaTheme="minorHAnsi" w:hAnsi="Tahoma" w:cs="Tahoma"/>
                <w:b/>
                <w:i/>
                <w:iCs/>
                <w:sz w:val="20"/>
                <w:szCs w:val="20"/>
                <w:lang w:val="el-GR"/>
              </w:rPr>
              <w:t xml:space="preserve">όμιμης </w:t>
            </w:r>
            <w:r w:rsidR="004F2C21" w:rsidRPr="00BA3377">
              <w:rPr>
                <w:rFonts w:ascii="Tahoma" w:eastAsiaTheme="minorHAnsi" w:hAnsi="Tahoma" w:cs="Tahoma"/>
                <w:b/>
                <w:i/>
                <w:iCs/>
                <w:sz w:val="20"/>
                <w:szCs w:val="20"/>
                <w:lang w:val="el-GR"/>
              </w:rPr>
              <w:t>Ε</w:t>
            </w:r>
            <w:r w:rsidRPr="00BA3377">
              <w:rPr>
                <w:rFonts w:ascii="Tahoma" w:eastAsiaTheme="minorHAnsi" w:hAnsi="Tahoma" w:cs="Tahoma"/>
                <w:b/>
                <w:i/>
                <w:iCs/>
                <w:sz w:val="20"/>
                <w:szCs w:val="20"/>
                <w:lang w:val="el-GR"/>
              </w:rPr>
              <w:t>κπροσώπησης</w:t>
            </w:r>
          </w:p>
          <w:p w14:paraId="5BD24A1D" w14:textId="5D31E638" w:rsidR="000B0B1C" w:rsidRPr="00BA3377" w:rsidRDefault="00AA6200" w:rsidP="00032A2E">
            <w:pPr>
              <w:widowControl/>
              <w:adjustRightInd w:val="0"/>
              <w:spacing w:before="120" w:after="60"/>
              <w:ind w:left="136" w:right="261"/>
              <w:jc w:val="both"/>
              <w:rPr>
                <w:rFonts w:ascii="Tahoma" w:eastAsiaTheme="minorHAnsi" w:hAnsi="Tahoma" w:cs="Tahoma"/>
                <w:bCs/>
                <w:sz w:val="20"/>
                <w:szCs w:val="20"/>
                <w:lang w:val="el-GR"/>
              </w:rPr>
            </w:pPr>
            <w:r w:rsidRPr="00BA3377">
              <w:rPr>
                <w:rFonts w:ascii="Tahoma" w:eastAsiaTheme="minorHAnsi" w:hAnsi="Tahoma" w:cs="Tahoma"/>
                <w:bCs/>
                <w:sz w:val="20"/>
                <w:szCs w:val="20"/>
                <w:lang w:val="el-GR"/>
              </w:rPr>
              <w:t>Α</w:t>
            </w:r>
            <w:r w:rsidR="000B0B1C" w:rsidRPr="00BA3377">
              <w:rPr>
                <w:rFonts w:ascii="Tahoma" w:eastAsiaTheme="minorHAnsi" w:hAnsi="Tahoma" w:cs="Tahoma"/>
                <w:bCs/>
                <w:sz w:val="20"/>
                <w:szCs w:val="20"/>
                <w:lang w:val="el-GR"/>
              </w:rPr>
              <w:t>ναλόγως της νομικής μορφής της επιχείρησης εξειδικεύονται σε:</w:t>
            </w:r>
          </w:p>
          <w:p w14:paraId="763DC58B" w14:textId="052FC4D2" w:rsidR="003323A6" w:rsidRPr="00BA3377" w:rsidRDefault="003323A6" w:rsidP="00A62768">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Για Α.Ε.</w:t>
            </w:r>
            <w:r w:rsidR="008D5EAA" w:rsidRPr="00BA3377">
              <w:rPr>
                <w:rFonts w:ascii="Tahoma" w:eastAsiaTheme="minorHAnsi" w:hAnsi="Tahoma" w:cs="Tahoma"/>
                <w:b/>
                <w:bCs/>
                <w:sz w:val="20"/>
                <w:szCs w:val="20"/>
                <w:u w:val="single"/>
                <w:lang w:val="el-GR"/>
              </w:rPr>
              <w:t xml:space="preserve"> /Μ.Α.Ε.</w:t>
            </w:r>
            <w:r w:rsidRPr="00BA3377">
              <w:rPr>
                <w:rFonts w:ascii="Tahoma" w:eastAsiaTheme="minorHAnsi" w:hAnsi="Tahoma" w:cs="Tahoma"/>
                <w:b/>
                <w:bCs/>
                <w:sz w:val="20"/>
                <w:szCs w:val="20"/>
                <w:u w:val="single"/>
                <w:lang w:val="el-GR"/>
              </w:rPr>
              <w:t>:</w:t>
            </w:r>
          </w:p>
          <w:p w14:paraId="149E6D68" w14:textId="1017058E" w:rsidR="008D5EAA" w:rsidRPr="00BA3377" w:rsidRDefault="008D5EAA" w:rsidP="008D5EAA">
            <w:pPr>
              <w:pStyle w:val="ListParagraph"/>
              <w:widowControl/>
              <w:numPr>
                <w:ilvl w:val="0"/>
                <w:numId w:val="8"/>
              </w:numPr>
              <w:adjustRightInd w:val="0"/>
              <w:spacing w:before="120" w:after="60"/>
              <w:ind w:right="261"/>
              <w:rPr>
                <w:rFonts w:eastAsiaTheme="minorHAnsi"/>
                <w:b/>
                <w:bCs/>
                <w:sz w:val="18"/>
                <w:szCs w:val="18"/>
                <w:u w:val="single"/>
                <w:lang w:val="el-GR"/>
              </w:rPr>
            </w:pPr>
            <w:r w:rsidRPr="00BA3377">
              <w:rPr>
                <w:color w:val="000000"/>
                <w:sz w:val="20"/>
                <w:szCs w:val="20"/>
                <w:lang w:val="el-GR"/>
              </w:rPr>
              <w:t>Ισχύον Κωδικοποιημένο Καταστατικό που να φέρει ένδειξη κατάθεσης στην αρμόδια</w:t>
            </w:r>
            <w:r w:rsidRPr="00BA3377">
              <w:rPr>
                <w:color w:val="000000"/>
                <w:sz w:val="20"/>
                <w:szCs w:val="20"/>
                <w:lang w:val="el-GR"/>
              </w:rPr>
              <w:br/>
              <w:t>υπηρεσία.</w:t>
            </w:r>
          </w:p>
          <w:p w14:paraId="5E3CCADC" w14:textId="7112D4B4" w:rsidR="008D5EAA" w:rsidRPr="00BA3377" w:rsidRDefault="008D5EAA" w:rsidP="008D5EAA">
            <w:pPr>
              <w:pStyle w:val="ListParagraph"/>
              <w:widowControl/>
              <w:numPr>
                <w:ilvl w:val="0"/>
                <w:numId w:val="8"/>
              </w:numPr>
              <w:adjustRightInd w:val="0"/>
              <w:spacing w:before="120" w:after="60"/>
              <w:ind w:right="261"/>
              <w:rPr>
                <w:rFonts w:eastAsiaTheme="minorHAnsi"/>
                <w:sz w:val="20"/>
                <w:szCs w:val="20"/>
                <w:lang w:val="el-GR"/>
              </w:rPr>
            </w:pPr>
            <w:r w:rsidRPr="00BA3377">
              <w:rPr>
                <w:sz w:val="20"/>
                <w:szCs w:val="20"/>
                <w:lang w:val="el-GR"/>
              </w:rPr>
              <w:t>Συγκρότηση ΔΣ &amp; Ορισμού Νομίμου Εκπροσώπου που να φέρει ένδειξη κατάθεσης στην</w:t>
            </w:r>
            <w:r w:rsidRPr="00BA3377">
              <w:rPr>
                <w:sz w:val="20"/>
                <w:szCs w:val="20"/>
                <w:lang w:val="el-GR"/>
              </w:rPr>
              <w:br/>
              <w:t>αρμόδια υπηρεσία ΓΕΜΗ.</w:t>
            </w:r>
          </w:p>
          <w:p w14:paraId="202CB9DE" w14:textId="63BA9C81" w:rsidR="008D5EAA" w:rsidRPr="00BA3377" w:rsidRDefault="008D5EAA" w:rsidP="008D5EAA">
            <w:pPr>
              <w:pStyle w:val="ListParagraph"/>
              <w:widowControl/>
              <w:numPr>
                <w:ilvl w:val="0"/>
                <w:numId w:val="8"/>
              </w:numPr>
              <w:adjustRightInd w:val="0"/>
              <w:spacing w:before="120" w:after="60"/>
              <w:ind w:right="261"/>
              <w:rPr>
                <w:rFonts w:eastAsiaTheme="minorHAnsi"/>
                <w:sz w:val="20"/>
                <w:szCs w:val="20"/>
                <w:lang w:val="el-GR"/>
              </w:rPr>
            </w:pPr>
            <w:r w:rsidRPr="00BA3377">
              <w:rPr>
                <w:sz w:val="20"/>
                <w:szCs w:val="20"/>
                <w:lang w:val="el-GR"/>
              </w:rPr>
              <w:t>Απόφαση Πρόσφατης Γενικής Συνέλευσης από την οποία προκύπτει η ισχύουσα μετοχική</w:t>
            </w:r>
            <w:r w:rsidRPr="00BA3377">
              <w:rPr>
                <w:sz w:val="20"/>
                <w:szCs w:val="20"/>
                <w:lang w:val="el-GR"/>
              </w:rPr>
              <w:br/>
              <w:t xml:space="preserve">σύνθεση </w:t>
            </w:r>
            <w:r w:rsidRPr="00BA3377">
              <w:rPr>
                <w:b/>
                <w:bCs/>
                <w:sz w:val="20"/>
                <w:szCs w:val="20"/>
                <w:lang w:val="el-GR"/>
              </w:rPr>
              <w:t xml:space="preserve">ή </w:t>
            </w:r>
            <w:r w:rsidRPr="00BA3377">
              <w:rPr>
                <w:sz w:val="20"/>
                <w:szCs w:val="20"/>
                <w:lang w:val="el-GR"/>
              </w:rPr>
              <w:t>Μετοχολόγιο με σφραγίδα και υπογραφή του νομίμου εκπροσώπου.</w:t>
            </w:r>
          </w:p>
          <w:p w14:paraId="1F0176DF" w14:textId="77777777" w:rsidR="008D5EAA" w:rsidRPr="00BA3377" w:rsidRDefault="008D5EAA" w:rsidP="008D5EAA">
            <w:pPr>
              <w:widowControl/>
              <w:adjustRightInd w:val="0"/>
              <w:spacing w:before="120" w:after="60"/>
              <w:ind w:right="261"/>
              <w:jc w:val="both"/>
              <w:rPr>
                <w:rFonts w:ascii="Tahoma" w:eastAsiaTheme="minorHAnsi" w:hAnsi="Tahoma" w:cs="Tahoma"/>
                <w:b/>
                <w:bCs/>
                <w:sz w:val="20"/>
                <w:szCs w:val="20"/>
                <w:u w:val="single"/>
                <w:lang w:val="el-GR"/>
              </w:rPr>
            </w:pPr>
          </w:p>
          <w:p w14:paraId="68DA2A30" w14:textId="34BE8D28" w:rsidR="003323A6" w:rsidRPr="00BA3377" w:rsidRDefault="003323A6" w:rsidP="00A62768">
            <w:pPr>
              <w:widowControl/>
              <w:adjustRightInd w:val="0"/>
              <w:spacing w:before="60" w:after="60"/>
              <w:ind w:left="138"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Για Ε.Π.Ε.</w:t>
            </w:r>
            <w:r w:rsidR="008D5EAA" w:rsidRPr="00BA3377">
              <w:rPr>
                <w:rFonts w:ascii="Calibri" w:hAnsi="Calibri" w:cs="Calibri"/>
                <w:color w:val="000000"/>
                <w:u w:val="single"/>
                <w:lang w:val="el-GR"/>
              </w:rPr>
              <w:t xml:space="preserve"> </w:t>
            </w:r>
            <w:r w:rsidR="008D5EAA" w:rsidRPr="00BA3377">
              <w:rPr>
                <w:rFonts w:ascii="Tahoma" w:eastAsiaTheme="minorHAnsi" w:hAnsi="Tahoma" w:cs="Tahoma"/>
                <w:b/>
                <w:bCs/>
                <w:sz w:val="20"/>
                <w:szCs w:val="20"/>
                <w:u w:val="single"/>
                <w:lang w:val="el-GR"/>
              </w:rPr>
              <w:t>/Μ.Ε.Π.Ε./Ο.Ε./Ε.Ε./Ι.Κ.Ε./Μ.Ι.Κ.Ε.:</w:t>
            </w:r>
          </w:p>
          <w:p w14:paraId="0D3A08C2" w14:textId="5C216F01" w:rsidR="008D5EAA" w:rsidRPr="00BA3377" w:rsidRDefault="008D5EAA" w:rsidP="008D5EAA">
            <w:pPr>
              <w:pStyle w:val="ListParagraph"/>
              <w:widowControl/>
              <w:numPr>
                <w:ilvl w:val="0"/>
                <w:numId w:val="9"/>
              </w:numPr>
              <w:adjustRightInd w:val="0"/>
              <w:spacing w:before="60" w:after="60"/>
              <w:ind w:right="261"/>
              <w:rPr>
                <w:rFonts w:eastAsiaTheme="minorHAnsi"/>
                <w:sz w:val="20"/>
                <w:szCs w:val="20"/>
                <w:lang w:val="el-GR"/>
              </w:rPr>
            </w:pPr>
            <w:r w:rsidRPr="00BA3377">
              <w:rPr>
                <w:rFonts w:eastAsiaTheme="minorHAnsi"/>
                <w:sz w:val="20"/>
                <w:szCs w:val="20"/>
                <w:lang w:val="el-GR"/>
              </w:rPr>
              <w:t>Ισχύον Κωδικοποιημένο Καταστατικό που να φέρει ένδειξη κατάθεσης στην αρμόδια</w:t>
            </w:r>
            <w:r w:rsidRPr="00BA3377">
              <w:rPr>
                <w:rFonts w:eastAsiaTheme="minorHAnsi"/>
                <w:sz w:val="20"/>
                <w:szCs w:val="20"/>
                <w:lang w:val="el-GR"/>
              </w:rPr>
              <w:br/>
              <w:t>υπηρεσία</w:t>
            </w:r>
            <w:r w:rsidR="0095375F" w:rsidRPr="00BA3377">
              <w:rPr>
                <w:rFonts w:eastAsiaTheme="minorHAnsi"/>
                <w:sz w:val="20"/>
                <w:szCs w:val="20"/>
                <w:lang w:val="el-GR"/>
              </w:rPr>
              <w:t>.</w:t>
            </w:r>
          </w:p>
          <w:p w14:paraId="09AC53A8" w14:textId="74EC1EF7" w:rsidR="0095375F" w:rsidRPr="00BA3377" w:rsidRDefault="0095375F" w:rsidP="008D5EAA">
            <w:pPr>
              <w:pStyle w:val="ListParagraph"/>
              <w:widowControl/>
              <w:numPr>
                <w:ilvl w:val="0"/>
                <w:numId w:val="9"/>
              </w:numPr>
              <w:adjustRightInd w:val="0"/>
              <w:spacing w:before="60" w:after="60"/>
              <w:ind w:right="261"/>
              <w:rPr>
                <w:rFonts w:eastAsiaTheme="minorHAnsi"/>
                <w:sz w:val="20"/>
                <w:szCs w:val="20"/>
                <w:lang w:val="el-GR"/>
              </w:rPr>
            </w:pPr>
            <w:r w:rsidRPr="00BA3377">
              <w:rPr>
                <w:rFonts w:eastAsiaTheme="minorHAnsi"/>
                <w:sz w:val="20"/>
                <w:szCs w:val="20"/>
                <w:lang w:val="el-GR"/>
              </w:rPr>
              <w:t>Πράξη εκπροσώπησης σε περίπτωση που η εκπροσώπηση δεν προκύπτει από το ανωτέρω</w:t>
            </w:r>
            <w:r w:rsidRPr="00BA3377">
              <w:rPr>
                <w:rFonts w:eastAsiaTheme="minorHAnsi"/>
                <w:sz w:val="20"/>
                <w:szCs w:val="20"/>
                <w:lang w:val="el-GR"/>
              </w:rPr>
              <w:br/>
              <w:t>καταστατικό.</w:t>
            </w:r>
          </w:p>
          <w:p w14:paraId="5E7EC209" w14:textId="3FE6C323" w:rsidR="008D5EAA" w:rsidRPr="00BA3377" w:rsidRDefault="008D5EAA" w:rsidP="00A62768">
            <w:pPr>
              <w:widowControl/>
              <w:adjustRightInd w:val="0"/>
              <w:spacing w:before="60" w:after="60"/>
              <w:ind w:left="138" w:right="261"/>
              <w:jc w:val="both"/>
              <w:rPr>
                <w:rFonts w:ascii="Tahoma" w:eastAsiaTheme="minorHAnsi" w:hAnsi="Tahoma" w:cs="Tahoma"/>
                <w:b/>
                <w:bCs/>
                <w:sz w:val="20"/>
                <w:szCs w:val="20"/>
                <w:u w:val="single"/>
                <w:lang w:val="el-GR"/>
              </w:rPr>
            </w:pPr>
          </w:p>
          <w:p w14:paraId="12D8F6D3" w14:textId="3EB3D793" w:rsidR="008D5EAA" w:rsidRPr="00BA3377" w:rsidRDefault="0095375F" w:rsidP="00A62768">
            <w:pPr>
              <w:widowControl/>
              <w:adjustRightInd w:val="0"/>
              <w:spacing w:before="60" w:after="60"/>
              <w:ind w:left="138"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Για Ναυτιλιακές Εταιρείες Πλοίων Αναψυχής (Ν.Ε.Π.Α.):</w:t>
            </w:r>
          </w:p>
          <w:p w14:paraId="1461E671" w14:textId="3050BE2C" w:rsidR="0095375F" w:rsidRPr="00BA3377" w:rsidRDefault="000B2F4B" w:rsidP="000B2F4B">
            <w:pPr>
              <w:pStyle w:val="ListParagraph"/>
              <w:widowControl/>
              <w:numPr>
                <w:ilvl w:val="0"/>
                <w:numId w:val="10"/>
              </w:numPr>
              <w:adjustRightInd w:val="0"/>
              <w:spacing w:before="60" w:after="60"/>
              <w:ind w:right="261"/>
              <w:rPr>
                <w:rFonts w:eastAsiaTheme="minorHAnsi"/>
                <w:sz w:val="20"/>
                <w:szCs w:val="20"/>
                <w:lang w:val="el-GR"/>
              </w:rPr>
            </w:pPr>
            <w:r w:rsidRPr="00BA3377">
              <w:rPr>
                <w:rFonts w:eastAsiaTheme="minorHAnsi"/>
                <w:sz w:val="20"/>
                <w:szCs w:val="20"/>
                <w:lang w:val="el-GR"/>
              </w:rPr>
              <w:t>Ισχύον κωδικοποιημένο καταστατικό και ανακοίνωση καταχώρησης στο Μητρώο Ναυτιλιακών Εταίρων Πλοίων Αναψυχής.</w:t>
            </w:r>
          </w:p>
          <w:p w14:paraId="249C6698" w14:textId="2B036676" w:rsidR="000B2F4B" w:rsidRPr="00BA3377" w:rsidRDefault="000B2F4B" w:rsidP="000B2F4B">
            <w:pPr>
              <w:pStyle w:val="ListParagraph"/>
              <w:widowControl/>
              <w:numPr>
                <w:ilvl w:val="0"/>
                <w:numId w:val="10"/>
              </w:numPr>
              <w:adjustRightInd w:val="0"/>
              <w:spacing w:before="60" w:after="60"/>
              <w:ind w:right="261"/>
              <w:rPr>
                <w:rFonts w:eastAsiaTheme="minorHAnsi"/>
                <w:sz w:val="20"/>
                <w:szCs w:val="20"/>
                <w:lang w:val="el-GR"/>
              </w:rPr>
            </w:pPr>
            <w:r w:rsidRPr="00BA3377">
              <w:rPr>
                <w:rFonts w:eastAsiaTheme="minorHAnsi"/>
                <w:sz w:val="20"/>
                <w:szCs w:val="20"/>
                <w:lang w:val="el-GR"/>
              </w:rPr>
              <w:t>Πράξη εκπροσώπησης σε περίπτωση που η εκπροσώπηση δεν προκύπτει από το ανωτέρω</w:t>
            </w:r>
            <w:r w:rsidRPr="00BA3377">
              <w:rPr>
                <w:rFonts w:eastAsiaTheme="minorHAnsi"/>
                <w:sz w:val="20"/>
                <w:szCs w:val="20"/>
                <w:lang w:val="el-GR"/>
              </w:rPr>
              <w:br/>
              <w:t>καταστατικό.</w:t>
            </w:r>
          </w:p>
          <w:p w14:paraId="3C7E83AD" w14:textId="77777777" w:rsidR="00F669D3" w:rsidRPr="00BA3377" w:rsidRDefault="00F669D3" w:rsidP="00F669D3">
            <w:pPr>
              <w:pStyle w:val="ListParagraph"/>
              <w:widowControl/>
              <w:adjustRightInd w:val="0"/>
              <w:spacing w:before="60" w:after="60"/>
              <w:ind w:left="858" w:right="261" w:firstLine="0"/>
              <w:rPr>
                <w:rFonts w:eastAsiaTheme="minorHAnsi"/>
                <w:sz w:val="20"/>
                <w:szCs w:val="20"/>
                <w:lang w:val="el-GR"/>
              </w:rPr>
            </w:pPr>
          </w:p>
          <w:p w14:paraId="2EA3DA9F" w14:textId="599A862F" w:rsidR="000B2F4B" w:rsidRPr="00BA3377" w:rsidRDefault="000B2F4B" w:rsidP="000B2F4B">
            <w:pPr>
              <w:widowControl/>
              <w:adjustRightInd w:val="0"/>
              <w:spacing w:before="60" w:after="60"/>
              <w:ind w:right="261"/>
              <w:rPr>
                <w:rFonts w:ascii="Tahoma" w:eastAsiaTheme="minorHAnsi" w:hAnsi="Tahoma" w:cs="Tahoma"/>
                <w:b/>
                <w:bCs/>
                <w:sz w:val="20"/>
                <w:szCs w:val="20"/>
                <w:u w:val="single"/>
                <w:lang w:val="el-GR"/>
              </w:rPr>
            </w:pPr>
            <w:r w:rsidRPr="00BA3377">
              <w:rPr>
                <w:rFonts w:ascii="Tahoma" w:eastAsiaTheme="minorHAnsi" w:hAnsi="Tahoma" w:cs="Tahoma"/>
                <w:b/>
                <w:bCs/>
                <w:sz w:val="20"/>
                <w:szCs w:val="20"/>
                <w:lang w:val="el-GR"/>
              </w:rPr>
              <w:t xml:space="preserve">   </w:t>
            </w:r>
            <w:r w:rsidRPr="00BA3377">
              <w:rPr>
                <w:rFonts w:ascii="Tahoma" w:eastAsiaTheme="minorHAnsi" w:hAnsi="Tahoma" w:cs="Tahoma"/>
                <w:b/>
                <w:bCs/>
                <w:sz w:val="20"/>
                <w:szCs w:val="20"/>
                <w:u w:val="single"/>
                <w:lang w:val="el-GR"/>
              </w:rPr>
              <w:t>Για Αγροτικούς Συνεταιρισμούς:</w:t>
            </w:r>
          </w:p>
          <w:p w14:paraId="181A9384" w14:textId="07FE7C41" w:rsidR="00D03EE0" w:rsidRPr="00BA3377" w:rsidRDefault="00B647D9" w:rsidP="00D03EE0">
            <w:pPr>
              <w:pStyle w:val="ListParagraph"/>
              <w:widowControl/>
              <w:numPr>
                <w:ilvl w:val="0"/>
                <w:numId w:val="12"/>
              </w:numPr>
              <w:adjustRightInd w:val="0"/>
              <w:spacing w:before="60" w:after="60"/>
              <w:ind w:right="261"/>
              <w:rPr>
                <w:rFonts w:eastAsiaTheme="minorHAnsi"/>
                <w:b/>
                <w:bCs/>
                <w:sz w:val="20"/>
                <w:szCs w:val="20"/>
                <w:u w:val="single"/>
                <w:lang w:val="el-GR"/>
              </w:rPr>
            </w:pPr>
            <w:r w:rsidRPr="00BA3377">
              <w:rPr>
                <w:rFonts w:eastAsiaTheme="minorHAnsi"/>
                <w:sz w:val="20"/>
                <w:szCs w:val="20"/>
                <w:lang w:val="el-GR"/>
              </w:rPr>
              <w:lastRenderedPageBreak/>
              <w:t>Ισχύον καταστατικό επικαιροποιημένο από το Ειρηνοδικείο ή την Αρμόδια Εποπτεύουσα</w:t>
            </w:r>
            <w:r w:rsidRPr="00BA3377">
              <w:rPr>
                <w:rFonts w:eastAsiaTheme="minorHAnsi"/>
                <w:sz w:val="20"/>
                <w:szCs w:val="20"/>
                <w:lang w:val="el-GR"/>
              </w:rPr>
              <w:br/>
              <w:t>Αρχή του Υπουργείου Αγροτικής Ανάπτυξης.</w:t>
            </w:r>
          </w:p>
          <w:p w14:paraId="48F18E66" w14:textId="6D727C25" w:rsidR="00B647D9" w:rsidRPr="00BA3377" w:rsidRDefault="00B647D9" w:rsidP="00D03EE0">
            <w:pPr>
              <w:pStyle w:val="ListParagraph"/>
              <w:widowControl/>
              <w:numPr>
                <w:ilvl w:val="0"/>
                <w:numId w:val="12"/>
              </w:numPr>
              <w:adjustRightInd w:val="0"/>
              <w:spacing w:before="60" w:after="60"/>
              <w:ind w:right="261"/>
              <w:rPr>
                <w:rFonts w:eastAsiaTheme="minorHAnsi"/>
                <w:sz w:val="20"/>
                <w:szCs w:val="20"/>
                <w:lang w:val="el-GR"/>
              </w:rPr>
            </w:pPr>
            <w:r w:rsidRPr="00BA3377">
              <w:rPr>
                <w:rFonts w:eastAsiaTheme="minorHAnsi"/>
                <w:sz w:val="20"/>
                <w:szCs w:val="20"/>
                <w:lang w:val="el-GR"/>
              </w:rPr>
              <w:t>Βεβαίωση περί μη τροποποιήσεων του καταστατικού από το Ειρηνοδικείο.</w:t>
            </w:r>
          </w:p>
          <w:p w14:paraId="5C117E64" w14:textId="4187E8DC" w:rsidR="00B647D9" w:rsidRPr="00BA3377" w:rsidRDefault="00B647D9" w:rsidP="00D03EE0">
            <w:pPr>
              <w:pStyle w:val="ListParagraph"/>
              <w:widowControl/>
              <w:numPr>
                <w:ilvl w:val="0"/>
                <w:numId w:val="12"/>
              </w:numPr>
              <w:adjustRightInd w:val="0"/>
              <w:spacing w:before="60" w:after="60"/>
              <w:ind w:right="261"/>
              <w:rPr>
                <w:rFonts w:eastAsiaTheme="minorHAnsi"/>
                <w:sz w:val="20"/>
                <w:szCs w:val="20"/>
                <w:lang w:val="el-GR"/>
              </w:rPr>
            </w:pPr>
            <w:r w:rsidRPr="00BA3377">
              <w:rPr>
                <w:rFonts w:eastAsiaTheme="minorHAnsi"/>
                <w:sz w:val="20"/>
                <w:szCs w:val="20"/>
                <w:lang w:val="el-GR"/>
              </w:rPr>
              <w:t>Εγγραφή του Συνεταιρισμού στο μητρώο του Ειρηνοδικείου της έδρας.</w:t>
            </w:r>
          </w:p>
          <w:p w14:paraId="15FD14AB" w14:textId="57279659" w:rsidR="00B647D9" w:rsidRPr="00BA3377" w:rsidRDefault="00B647D9" w:rsidP="00D03EE0">
            <w:pPr>
              <w:pStyle w:val="ListParagraph"/>
              <w:widowControl/>
              <w:numPr>
                <w:ilvl w:val="0"/>
                <w:numId w:val="12"/>
              </w:numPr>
              <w:adjustRightInd w:val="0"/>
              <w:spacing w:before="60" w:after="60"/>
              <w:ind w:right="261"/>
              <w:rPr>
                <w:rFonts w:eastAsiaTheme="minorHAnsi"/>
                <w:sz w:val="20"/>
                <w:szCs w:val="20"/>
                <w:lang w:val="el-GR"/>
              </w:rPr>
            </w:pPr>
            <w:r w:rsidRPr="00BA3377">
              <w:rPr>
                <w:rFonts w:eastAsiaTheme="minorHAnsi"/>
                <w:sz w:val="20"/>
                <w:szCs w:val="20"/>
                <w:lang w:val="el-GR"/>
              </w:rPr>
              <w:t>Βεβαίωση εγγραφής του Συνεταιρισμού στο Εθνικό Μητρώο Αγροτικών Συνεταιρισμών του Υπουργείου Αγροτικής Ανάπτυξης.</w:t>
            </w:r>
          </w:p>
          <w:p w14:paraId="6CECFA9A" w14:textId="305F30D6" w:rsidR="00B647D9" w:rsidRPr="00BA3377" w:rsidRDefault="00B647D9" w:rsidP="00D03EE0">
            <w:pPr>
              <w:pStyle w:val="ListParagraph"/>
              <w:widowControl/>
              <w:numPr>
                <w:ilvl w:val="0"/>
                <w:numId w:val="12"/>
              </w:numPr>
              <w:adjustRightInd w:val="0"/>
              <w:spacing w:before="60" w:after="60"/>
              <w:ind w:right="261"/>
              <w:rPr>
                <w:rFonts w:eastAsiaTheme="minorHAnsi"/>
                <w:sz w:val="20"/>
                <w:szCs w:val="20"/>
                <w:lang w:val="el-GR"/>
              </w:rPr>
            </w:pPr>
            <w:r w:rsidRPr="00BA3377">
              <w:rPr>
                <w:rFonts w:eastAsiaTheme="minorHAnsi"/>
                <w:sz w:val="20"/>
                <w:szCs w:val="20"/>
                <w:lang w:val="el-GR"/>
              </w:rPr>
              <w:t>Αντίγραφο του βιβλίου μελών του Συνεταιρισμού με εμφανή την συνεταιριστική μερίδα του κάθε μέλους.</w:t>
            </w:r>
          </w:p>
          <w:p w14:paraId="4EE14B79" w14:textId="22973610" w:rsidR="00B647D9" w:rsidRPr="00BA3377" w:rsidRDefault="00B647D9" w:rsidP="00D03EE0">
            <w:pPr>
              <w:pStyle w:val="ListParagraph"/>
              <w:widowControl/>
              <w:numPr>
                <w:ilvl w:val="0"/>
                <w:numId w:val="12"/>
              </w:numPr>
              <w:adjustRightInd w:val="0"/>
              <w:spacing w:before="60" w:after="60"/>
              <w:ind w:right="261"/>
              <w:rPr>
                <w:rFonts w:eastAsiaTheme="minorHAnsi"/>
                <w:sz w:val="20"/>
                <w:szCs w:val="20"/>
                <w:lang w:val="el-GR"/>
              </w:rPr>
            </w:pPr>
            <w:r w:rsidRPr="00BA3377">
              <w:rPr>
                <w:rFonts w:eastAsiaTheme="minorHAnsi"/>
                <w:sz w:val="20"/>
                <w:szCs w:val="20"/>
                <w:lang w:val="el-GR"/>
              </w:rPr>
              <w:t>Πρόσφατη πράξη/ πρακτικό συγκρότησης Δ.Σ. και Γενικής Συνέλευσης.</w:t>
            </w:r>
          </w:p>
          <w:p w14:paraId="1E01BEC9" w14:textId="16070DEA" w:rsidR="00B647D9" w:rsidRPr="00BA3377" w:rsidRDefault="00B647D9" w:rsidP="00D03EE0">
            <w:pPr>
              <w:pStyle w:val="ListParagraph"/>
              <w:widowControl/>
              <w:numPr>
                <w:ilvl w:val="0"/>
                <w:numId w:val="12"/>
              </w:numPr>
              <w:adjustRightInd w:val="0"/>
              <w:spacing w:before="60" w:after="60"/>
              <w:ind w:right="261"/>
              <w:rPr>
                <w:rFonts w:eastAsiaTheme="minorHAnsi"/>
                <w:sz w:val="20"/>
                <w:szCs w:val="20"/>
                <w:lang w:val="el-GR"/>
              </w:rPr>
            </w:pPr>
            <w:r w:rsidRPr="00BA3377">
              <w:rPr>
                <w:rFonts w:eastAsiaTheme="minorHAnsi"/>
                <w:sz w:val="20"/>
                <w:szCs w:val="20"/>
                <w:lang w:val="el-GR"/>
              </w:rPr>
              <w:t>Πιστοποιητικό περί μη προσβολής του κύρους των αρχαιρεσιών από το Πρωτοδικείο.</w:t>
            </w:r>
          </w:p>
          <w:p w14:paraId="27AD78D7" w14:textId="341E7FC8" w:rsidR="00F669D3" w:rsidRPr="00BA3377" w:rsidRDefault="00F669D3" w:rsidP="00F669D3">
            <w:pPr>
              <w:widowControl/>
              <w:adjustRightInd w:val="0"/>
              <w:spacing w:before="60" w:after="60"/>
              <w:ind w:right="261"/>
              <w:rPr>
                <w:rFonts w:eastAsiaTheme="minorHAnsi"/>
                <w:sz w:val="20"/>
                <w:szCs w:val="20"/>
                <w:lang w:val="el-GR"/>
              </w:rPr>
            </w:pPr>
          </w:p>
          <w:p w14:paraId="01A3A7F3" w14:textId="77777777" w:rsidR="00F669D3" w:rsidRPr="00BA3377" w:rsidRDefault="00F669D3" w:rsidP="00F669D3">
            <w:pPr>
              <w:widowControl/>
              <w:adjustRightInd w:val="0"/>
              <w:spacing w:before="60" w:after="60"/>
              <w:ind w:left="138"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Για Συνεταιρισμούς :</w:t>
            </w:r>
          </w:p>
          <w:p w14:paraId="6799759B" w14:textId="77777777" w:rsidR="00F669D3" w:rsidRPr="00BA3377" w:rsidRDefault="00F669D3" w:rsidP="00F669D3">
            <w:pPr>
              <w:pStyle w:val="ListParagraph"/>
              <w:widowControl/>
              <w:numPr>
                <w:ilvl w:val="0"/>
                <w:numId w:val="15"/>
              </w:numPr>
              <w:adjustRightInd w:val="0"/>
              <w:spacing w:before="60" w:after="60"/>
              <w:ind w:right="261"/>
              <w:rPr>
                <w:rFonts w:eastAsiaTheme="minorHAnsi"/>
                <w:sz w:val="20"/>
                <w:szCs w:val="20"/>
                <w:lang w:val="el-GR"/>
              </w:rPr>
            </w:pPr>
            <w:r w:rsidRPr="00BA3377">
              <w:rPr>
                <w:rFonts w:eastAsiaTheme="minorHAnsi"/>
                <w:sz w:val="20"/>
                <w:szCs w:val="20"/>
                <w:lang w:val="el-GR"/>
              </w:rPr>
              <w:t>Καταστατικό σύμφωνα με τις διατάξεις του ν. 4384/2016 και τυχόν τροποποιήσεις.</w:t>
            </w:r>
          </w:p>
          <w:p w14:paraId="54762B7C" w14:textId="129F6E17" w:rsidR="00F669D3" w:rsidRPr="00BA3377" w:rsidRDefault="00F669D3" w:rsidP="00F669D3">
            <w:pPr>
              <w:pStyle w:val="ListParagraph"/>
              <w:widowControl/>
              <w:numPr>
                <w:ilvl w:val="0"/>
                <w:numId w:val="15"/>
              </w:numPr>
              <w:adjustRightInd w:val="0"/>
              <w:spacing w:before="60" w:after="60"/>
              <w:ind w:right="261"/>
              <w:rPr>
                <w:rFonts w:eastAsiaTheme="minorHAnsi"/>
                <w:sz w:val="20"/>
                <w:szCs w:val="20"/>
                <w:lang w:val="el-GR"/>
              </w:rPr>
            </w:pPr>
            <w:r w:rsidRPr="00BA3377">
              <w:rPr>
                <w:rFonts w:eastAsiaTheme="minorHAnsi"/>
                <w:sz w:val="20"/>
                <w:szCs w:val="20"/>
                <w:lang w:val="el-GR"/>
              </w:rPr>
              <w:t>Πρακτικό ΓΣ τελευταίων αρχαιρεσιών και πρακτικό κατανομής αξιωμάτων</w:t>
            </w:r>
            <w:r w:rsidRPr="00BA3377">
              <w:rPr>
                <w:rFonts w:eastAsiaTheme="minorHAnsi"/>
                <w:sz w:val="20"/>
                <w:szCs w:val="20"/>
                <w:lang w:val="el-GR"/>
              </w:rPr>
              <w:br/>
              <w:t>Διοικητικού Συμβουλίου, υπογεγραμμένα από το νόμιμο εκπρόσωπο και με σφραγίδα του</w:t>
            </w:r>
            <w:r w:rsidRPr="00BA3377">
              <w:rPr>
                <w:rFonts w:eastAsiaTheme="minorHAnsi"/>
                <w:sz w:val="20"/>
                <w:szCs w:val="20"/>
                <w:lang w:val="el-GR"/>
              </w:rPr>
              <w:br/>
              <w:t>συνεταιρισμού.</w:t>
            </w:r>
          </w:p>
          <w:p w14:paraId="5AAA71C2" w14:textId="77777777" w:rsidR="00F669D3" w:rsidRPr="00BA3377" w:rsidRDefault="00F669D3" w:rsidP="00F669D3">
            <w:pPr>
              <w:pStyle w:val="ListParagraph"/>
              <w:widowControl/>
              <w:adjustRightInd w:val="0"/>
              <w:spacing w:before="60" w:after="60"/>
              <w:ind w:left="858" w:right="261" w:firstLine="0"/>
              <w:rPr>
                <w:rFonts w:eastAsiaTheme="minorHAnsi"/>
                <w:sz w:val="20"/>
                <w:szCs w:val="20"/>
                <w:lang w:val="el-GR"/>
              </w:rPr>
            </w:pPr>
          </w:p>
          <w:p w14:paraId="43388FEB" w14:textId="77777777" w:rsidR="00B647D9" w:rsidRPr="00BA3377" w:rsidRDefault="00B647D9" w:rsidP="00B647D9">
            <w:pPr>
              <w:widowControl/>
              <w:adjustRightInd w:val="0"/>
              <w:spacing w:before="60" w:after="60"/>
              <w:ind w:left="138" w:right="261"/>
              <w:jc w:val="both"/>
              <w:rPr>
                <w:rFonts w:ascii="Tahoma" w:eastAsiaTheme="minorHAnsi" w:hAnsi="Tahoma" w:cs="Tahoma"/>
                <w:sz w:val="20"/>
                <w:szCs w:val="20"/>
                <w:lang w:val="el-GR"/>
              </w:rPr>
            </w:pPr>
            <w:r w:rsidRPr="00BA3377">
              <w:rPr>
                <w:rFonts w:ascii="Tahoma" w:eastAsiaTheme="minorHAnsi" w:hAnsi="Tahoma" w:cs="Tahoma"/>
                <w:b/>
                <w:bCs/>
                <w:sz w:val="20"/>
                <w:szCs w:val="20"/>
                <w:u w:val="single"/>
                <w:lang w:val="el-GR"/>
              </w:rPr>
              <w:t>Για Φορείς Κοινωνικής και Αλληλέγγυας Οικονομίας του Ν. 4430/2016</w:t>
            </w:r>
            <w:r w:rsidRPr="00BA3377">
              <w:rPr>
                <w:rFonts w:ascii="Tahoma" w:eastAsiaTheme="minorHAnsi" w:hAnsi="Tahoma" w:cs="Tahoma"/>
                <w:b/>
                <w:bCs/>
                <w:sz w:val="20"/>
                <w:szCs w:val="20"/>
                <w:lang w:val="el-GR"/>
              </w:rPr>
              <w:t xml:space="preserve"> </w:t>
            </w:r>
            <w:r w:rsidRPr="00BA3377">
              <w:rPr>
                <w:rFonts w:ascii="Tahoma" w:eastAsiaTheme="minorHAnsi" w:hAnsi="Tahoma" w:cs="Tahoma"/>
                <w:sz w:val="20"/>
                <w:szCs w:val="20"/>
                <w:lang w:val="el-GR"/>
              </w:rPr>
              <w:t>όπως ισχύει:</w:t>
            </w:r>
          </w:p>
          <w:p w14:paraId="01300766" w14:textId="4A5C2290" w:rsidR="00B647D9" w:rsidRPr="00BA3377" w:rsidRDefault="00B647D9" w:rsidP="00B647D9">
            <w:pPr>
              <w:pStyle w:val="ListParagraph"/>
              <w:widowControl/>
              <w:numPr>
                <w:ilvl w:val="0"/>
                <w:numId w:val="13"/>
              </w:numPr>
              <w:adjustRightInd w:val="0"/>
              <w:spacing w:before="60" w:after="60"/>
              <w:ind w:right="261"/>
              <w:rPr>
                <w:rFonts w:eastAsiaTheme="minorHAnsi"/>
                <w:sz w:val="20"/>
                <w:szCs w:val="20"/>
                <w:lang w:val="el-GR"/>
              </w:rPr>
            </w:pPr>
            <w:r w:rsidRPr="00BA3377">
              <w:rPr>
                <w:rFonts w:ascii="Calibri" w:eastAsia="Arial MT" w:hAnsi="Calibri" w:cs="Calibri"/>
                <w:color w:val="000000"/>
                <w:lang w:val="el-GR"/>
              </w:rPr>
              <w:t>Ι</w:t>
            </w:r>
            <w:r w:rsidRPr="00BA3377">
              <w:rPr>
                <w:rFonts w:eastAsiaTheme="minorHAnsi"/>
                <w:sz w:val="20"/>
                <w:szCs w:val="20"/>
                <w:lang w:val="el-GR"/>
              </w:rPr>
              <w:t>σχύον Καταστατικό σύμφωνα με τις διατάξεις του Ν.4384/2016 και τυχόν τροποποιήσεις.</w:t>
            </w:r>
          </w:p>
          <w:p w14:paraId="4BA6C681" w14:textId="54FEBF95" w:rsidR="00B647D9" w:rsidRPr="00BA3377" w:rsidRDefault="00B647D9" w:rsidP="00B647D9">
            <w:pPr>
              <w:pStyle w:val="ListParagraph"/>
              <w:widowControl/>
              <w:numPr>
                <w:ilvl w:val="0"/>
                <w:numId w:val="13"/>
              </w:numPr>
              <w:adjustRightInd w:val="0"/>
              <w:spacing w:before="60" w:after="60"/>
              <w:ind w:right="261"/>
              <w:rPr>
                <w:rFonts w:eastAsiaTheme="minorHAnsi"/>
                <w:sz w:val="20"/>
                <w:szCs w:val="20"/>
                <w:lang w:val="el-GR"/>
              </w:rPr>
            </w:pPr>
            <w:r w:rsidRPr="00BA3377">
              <w:rPr>
                <w:rFonts w:ascii="Calibri" w:eastAsia="Arial MT" w:hAnsi="Calibri" w:cs="Calibri"/>
                <w:color w:val="000000"/>
                <w:lang w:val="el-GR"/>
              </w:rPr>
              <w:t>Πρόσφατη Βεβαίωση καταχώρησης και μεταβολών του φορέα στο ΓΕΜΗ (Γενικό</w:t>
            </w:r>
            <w:r w:rsidRPr="00BA3377">
              <w:rPr>
                <w:rFonts w:ascii="Calibri" w:eastAsia="Arial MT" w:hAnsi="Calibri" w:cs="Calibri"/>
                <w:color w:val="000000"/>
                <w:lang w:val="el-GR"/>
              </w:rPr>
              <w:br/>
              <w:t>Πιστοποιητικό) τελευταίου διμήνου από την οριστική υποβολή της αίτησης χρηματοδότησης.</w:t>
            </w:r>
          </w:p>
          <w:p w14:paraId="50FC04E4" w14:textId="13AFA944" w:rsidR="00B647D9" w:rsidRPr="00BA3377" w:rsidRDefault="00B647D9" w:rsidP="00B647D9">
            <w:pPr>
              <w:pStyle w:val="ListParagraph"/>
              <w:widowControl/>
              <w:numPr>
                <w:ilvl w:val="0"/>
                <w:numId w:val="13"/>
              </w:numPr>
              <w:adjustRightInd w:val="0"/>
              <w:spacing w:before="60" w:after="60"/>
              <w:ind w:right="261"/>
              <w:rPr>
                <w:rFonts w:eastAsiaTheme="minorHAnsi"/>
                <w:sz w:val="20"/>
                <w:szCs w:val="20"/>
                <w:lang w:val="el-GR"/>
              </w:rPr>
            </w:pPr>
            <w:r w:rsidRPr="00BA3377">
              <w:rPr>
                <w:rFonts w:eastAsiaTheme="minorHAnsi"/>
                <w:sz w:val="20"/>
                <w:szCs w:val="20"/>
                <w:lang w:val="el-GR"/>
              </w:rPr>
              <w:t>Πιστοποιητικό εγγραφής στο Γενικό Μητρώο Φορέων Κοινωνικής και Αλληλέγγυας</w:t>
            </w:r>
            <w:r w:rsidRPr="00BA3377">
              <w:rPr>
                <w:rFonts w:eastAsiaTheme="minorHAnsi"/>
                <w:sz w:val="20"/>
                <w:szCs w:val="20"/>
                <w:lang w:val="el-GR"/>
              </w:rPr>
              <w:br/>
              <w:t>Οικονομίας.</w:t>
            </w:r>
          </w:p>
          <w:p w14:paraId="54FD5039" w14:textId="5EBB8DC2" w:rsidR="00B647D9" w:rsidRPr="00BA3377" w:rsidRDefault="00B647D9" w:rsidP="00B647D9">
            <w:pPr>
              <w:pStyle w:val="ListParagraph"/>
              <w:widowControl/>
              <w:numPr>
                <w:ilvl w:val="0"/>
                <w:numId w:val="13"/>
              </w:numPr>
              <w:adjustRightInd w:val="0"/>
              <w:spacing w:before="60" w:after="60"/>
              <w:ind w:right="261"/>
              <w:rPr>
                <w:rFonts w:eastAsiaTheme="minorHAnsi"/>
                <w:sz w:val="20"/>
                <w:szCs w:val="20"/>
                <w:lang w:val="el-GR"/>
              </w:rPr>
            </w:pPr>
            <w:r w:rsidRPr="00BA3377">
              <w:rPr>
                <w:rFonts w:eastAsiaTheme="minorHAnsi"/>
                <w:sz w:val="20"/>
                <w:szCs w:val="20"/>
                <w:lang w:val="el-GR"/>
              </w:rPr>
              <w:t>Αντίγραφο του βιβλίου μελών του Φορέα ή Πρόσφατη Βεβαίωση σύνθεσης μελών από το Γενικό Μητρώο Φορέων Κοινωνικής και Αλληλέγγυας Οικονομίας σε περίπτωση που</w:t>
            </w:r>
            <w:r w:rsidRPr="00BA3377">
              <w:rPr>
                <w:rFonts w:eastAsiaTheme="minorHAnsi"/>
                <w:sz w:val="20"/>
                <w:szCs w:val="20"/>
                <w:lang w:val="el-GR"/>
              </w:rPr>
              <w:br/>
              <w:t>υπάρχουν μεταβολές.</w:t>
            </w:r>
          </w:p>
          <w:p w14:paraId="5C3A36B3" w14:textId="361BC0FF" w:rsidR="00B647D9" w:rsidRPr="00BA3377" w:rsidRDefault="00B647D9" w:rsidP="00B647D9">
            <w:pPr>
              <w:pStyle w:val="ListParagraph"/>
              <w:widowControl/>
              <w:numPr>
                <w:ilvl w:val="0"/>
                <w:numId w:val="13"/>
              </w:numPr>
              <w:adjustRightInd w:val="0"/>
              <w:spacing w:before="60" w:after="60"/>
              <w:ind w:right="261"/>
              <w:rPr>
                <w:rFonts w:eastAsiaTheme="minorHAnsi"/>
                <w:sz w:val="20"/>
                <w:szCs w:val="20"/>
                <w:lang w:val="el-GR"/>
              </w:rPr>
            </w:pPr>
            <w:r w:rsidRPr="00BA3377">
              <w:rPr>
                <w:rFonts w:eastAsiaTheme="minorHAnsi"/>
                <w:sz w:val="20"/>
                <w:szCs w:val="20"/>
                <w:lang w:val="el-GR"/>
              </w:rPr>
              <w:t>Βεβαίωση σύνθεσης οργάνου διοίκησης από το Γενικό Μητρώο Φορέων Κοινωνικής και</w:t>
            </w:r>
            <w:r w:rsidRPr="00BA3377">
              <w:rPr>
                <w:rFonts w:eastAsiaTheme="minorHAnsi"/>
                <w:sz w:val="20"/>
                <w:szCs w:val="20"/>
                <w:lang w:val="el-GR"/>
              </w:rPr>
              <w:br/>
              <w:t>Αλληλέγγυας Οικονομίας.</w:t>
            </w:r>
          </w:p>
          <w:p w14:paraId="61C7B979" w14:textId="472913CC" w:rsidR="00B647D9" w:rsidRPr="00BA3377" w:rsidRDefault="00B647D9" w:rsidP="00B647D9">
            <w:pPr>
              <w:pStyle w:val="ListParagraph"/>
              <w:widowControl/>
              <w:numPr>
                <w:ilvl w:val="0"/>
                <w:numId w:val="13"/>
              </w:numPr>
              <w:adjustRightInd w:val="0"/>
              <w:spacing w:before="60" w:after="60"/>
              <w:ind w:right="261"/>
              <w:rPr>
                <w:rFonts w:eastAsiaTheme="minorHAnsi"/>
                <w:sz w:val="20"/>
                <w:szCs w:val="20"/>
                <w:lang w:val="el-GR"/>
              </w:rPr>
            </w:pPr>
            <w:r w:rsidRPr="00BA3377">
              <w:rPr>
                <w:rFonts w:eastAsiaTheme="minorHAnsi"/>
                <w:sz w:val="20"/>
                <w:szCs w:val="20"/>
                <w:lang w:val="el-GR"/>
              </w:rPr>
              <w:t>Πρακτικό νόμιμης εκπροσώπησης της διοικούσας επιτροπής.</w:t>
            </w:r>
          </w:p>
          <w:p w14:paraId="14A498C3" w14:textId="65AD7696" w:rsidR="008D5EAA" w:rsidRPr="00BA3377" w:rsidRDefault="008D5EAA" w:rsidP="00B647D9">
            <w:pPr>
              <w:widowControl/>
              <w:adjustRightInd w:val="0"/>
              <w:spacing w:before="60" w:after="60"/>
              <w:ind w:right="261"/>
              <w:jc w:val="both"/>
              <w:rPr>
                <w:rFonts w:ascii="Tahoma" w:eastAsiaTheme="minorHAnsi" w:hAnsi="Tahoma" w:cs="Tahoma"/>
                <w:b/>
                <w:bCs/>
                <w:sz w:val="20"/>
                <w:szCs w:val="20"/>
                <w:u w:val="single"/>
                <w:lang w:val="el-GR"/>
              </w:rPr>
            </w:pPr>
          </w:p>
          <w:p w14:paraId="500243BD" w14:textId="77777777" w:rsidR="00B647D9" w:rsidRPr="00BA3377" w:rsidRDefault="00B647D9" w:rsidP="00B647D9">
            <w:pPr>
              <w:widowControl/>
              <w:adjustRightInd w:val="0"/>
              <w:spacing w:before="60" w:after="60"/>
              <w:ind w:left="138" w:right="261"/>
              <w:jc w:val="both"/>
              <w:rPr>
                <w:rFonts w:ascii="Tahoma" w:eastAsiaTheme="minorHAnsi" w:hAnsi="Tahoma" w:cs="Tahoma"/>
                <w:sz w:val="20"/>
                <w:szCs w:val="20"/>
                <w:u w:val="single"/>
                <w:lang w:val="el-GR"/>
              </w:rPr>
            </w:pPr>
            <w:r w:rsidRPr="00BA3377">
              <w:rPr>
                <w:rFonts w:ascii="Tahoma" w:eastAsiaTheme="minorHAnsi" w:hAnsi="Tahoma" w:cs="Tahoma"/>
                <w:b/>
                <w:bCs/>
                <w:sz w:val="20"/>
                <w:szCs w:val="20"/>
                <w:u w:val="single"/>
                <w:lang w:val="el-GR"/>
              </w:rPr>
              <w:t>Για Ατομικές Επιχειρήσεις</w:t>
            </w:r>
            <w:r w:rsidRPr="00BA3377">
              <w:rPr>
                <w:rFonts w:ascii="Tahoma" w:eastAsiaTheme="minorHAnsi" w:hAnsi="Tahoma" w:cs="Tahoma"/>
                <w:sz w:val="20"/>
                <w:szCs w:val="20"/>
                <w:u w:val="single"/>
                <w:lang w:val="el-GR"/>
              </w:rPr>
              <w:t>:</w:t>
            </w:r>
          </w:p>
          <w:p w14:paraId="4AAB39E6" w14:textId="01ED915D" w:rsidR="00B647D9" w:rsidRPr="00BA3377" w:rsidRDefault="00B647D9" w:rsidP="00B647D9">
            <w:pPr>
              <w:pStyle w:val="ListParagraph"/>
              <w:widowControl/>
              <w:numPr>
                <w:ilvl w:val="0"/>
                <w:numId w:val="14"/>
              </w:numPr>
              <w:adjustRightInd w:val="0"/>
              <w:spacing w:before="60" w:after="60"/>
              <w:ind w:right="261"/>
              <w:rPr>
                <w:rFonts w:ascii="Calibri" w:eastAsia="Arial MT" w:hAnsi="Calibri" w:cs="Calibri"/>
                <w:color w:val="000000"/>
                <w:lang w:val="el-GR"/>
              </w:rPr>
            </w:pPr>
            <w:r w:rsidRPr="00BA3377">
              <w:rPr>
                <w:rFonts w:ascii="Calibri" w:eastAsia="Arial MT" w:hAnsi="Calibri" w:cs="Calibri"/>
                <w:color w:val="000000"/>
                <w:lang w:val="el-GR"/>
              </w:rPr>
              <w:t>Πρόσφατη εκτύπωση κατάστασης ενεργών δραστηριοτήτων (ΚΑΔ) της επιχείρησης (έδρα και υποκαταστήματα) μέσω της ιστοσελίδας gsis.gr (με εμφανή την ημερομηνία εκτύπωσης).</w:t>
            </w:r>
          </w:p>
          <w:p w14:paraId="129A9992" w14:textId="77777777" w:rsidR="00B647D9" w:rsidRPr="00BA3377" w:rsidRDefault="00B647D9" w:rsidP="00B647D9">
            <w:pPr>
              <w:widowControl/>
              <w:adjustRightInd w:val="0"/>
              <w:spacing w:before="60" w:after="60"/>
              <w:ind w:right="261"/>
              <w:jc w:val="both"/>
              <w:rPr>
                <w:rFonts w:ascii="Tahoma" w:eastAsiaTheme="minorHAnsi" w:hAnsi="Tahoma" w:cs="Tahoma"/>
                <w:b/>
                <w:bCs/>
                <w:sz w:val="20"/>
                <w:szCs w:val="20"/>
                <w:u w:val="single"/>
                <w:lang w:val="el-GR"/>
              </w:rPr>
            </w:pPr>
          </w:p>
          <w:p w14:paraId="63CA0455" w14:textId="77777777" w:rsidR="00F669D3" w:rsidRPr="00BA3377" w:rsidRDefault="00F669D3" w:rsidP="00F669D3">
            <w:pPr>
              <w:widowControl/>
              <w:adjustRightInd w:val="0"/>
              <w:spacing w:before="60" w:after="60"/>
              <w:ind w:left="138"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 xml:space="preserve">Για Λοιπές Νομικές Μορφές : </w:t>
            </w:r>
          </w:p>
          <w:p w14:paraId="581528B0" w14:textId="10B724D3" w:rsidR="00F669D3" w:rsidRPr="00BA3377" w:rsidRDefault="00F669D3" w:rsidP="00F669D3">
            <w:pPr>
              <w:pStyle w:val="ListParagraph"/>
              <w:widowControl/>
              <w:numPr>
                <w:ilvl w:val="0"/>
                <w:numId w:val="16"/>
              </w:numPr>
              <w:adjustRightInd w:val="0"/>
              <w:spacing w:before="60" w:after="60"/>
              <w:ind w:right="261"/>
              <w:rPr>
                <w:rFonts w:eastAsiaTheme="minorHAnsi"/>
                <w:sz w:val="20"/>
                <w:szCs w:val="20"/>
                <w:lang w:val="el-GR"/>
              </w:rPr>
            </w:pPr>
            <w:r w:rsidRPr="00BA3377">
              <w:rPr>
                <w:rFonts w:eastAsiaTheme="minorHAnsi"/>
                <w:sz w:val="20"/>
                <w:szCs w:val="20"/>
                <w:lang w:val="el-GR"/>
              </w:rPr>
              <w:t xml:space="preserve">Τα απαιτούμενα </w:t>
            </w:r>
            <w:r w:rsidRPr="00BA3377">
              <w:rPr>
                <w:rFonts w:eastAsiaTheme="minorHAnsi"/>
                <w:b/>
                <w:bCs/>
                <w:sz w:val="20"/>
                <w:szCs w:val="20"/>
                <w:lang w:val="el-GR"/>
              </w:rPr>
              <w:t xml:space="preserve">νομιμοποιητικά έγγραφα σύστασης και εκπροσώπησης </w:t>
            </w:r>
            <w:r w:rsidRPr="00BA3377">
              <w:rPr>
                <w:rFonts w:eastAsiaTheme="minorHAnsi"/>
                <w:sz w:val="20"/>
                <w:szCs w:val="20"/>
                <w:lang w:val="el-GR"/>
              </w:rPr>
              <w:t>που</w:t>
            </w:r>
            <w:r w:rsidRPr="00BA3377">
              <w:rPr>
                <w:rFonts w:eastAsiaTheme="minorHAnsi"/>
                <w:sz w:val="20"/>
                <w:szCs w:val="20"/>
                <w:lang w:val="el-GR"/>
              </w:rPr>
              <w:br/>
              <w:t>προβλέπονται με βάση το εκάστοτε νομοθετικό πλαίσιο.</w:t>
            </w:r>
          </w:p>
          <w:p w14:paraId="5D0C7423" w14:textId="77777777" w:rsidR="00F669D3" w:rsidRPr="00BA3377" w:rsidRDefault="00F669D3" w:rsidP="00E12E7E">
            <w:pPr>
              <w:widowControl/>
              <w:adjustRightInd w:val="0"/>
              <w:spacing w:before="60" w:after="60"/>
              <w:ind w:right="261"/>
              <w:rPr>
                <w:rFonts w:eastAsiaTheme="minorHAnsi"/>
                <w:sz w:val="20"/>
                <w:szCs w:val="20"/>
                <w:lang w:val="el-GR"/>
              </w:rPr>
            </w:pPr>
          </w:p>
          <w:p w14:paraId="2B16FB57" w14:textId="77777777" w:rsidR="00F669D3" w:rsidRPr="00BA3377" w:rsidRDefault="00F669D3" w:rsidP="00F669D3">
            <w:pPr>
              <w:widowControl/>
              <w:adjustRightInd w:val="0"/>
              <w:spacing w:before="60" w:after="60"/>
              <w:ind w:right="261"/>
              <w:jc w:val="both"/>
              <w:rPr>
                <w:rFonts w:ascii="Tahoma" w:eastAsiaTheme="minorHAnsi" w:hAnsi="Tahoma" w:cs="Tahoma"/>
                <w:i/>
                <w:iCs/>
                <w:sz w:val="20"/>
                <w:szCs w:val="20"/>
                <w:lang w:val="el-GR"/>
              </w:rPr>
            </w:pPr>
          </w:p>
          <w:p w14:paraId="5610D25F" w14:textId="50456E25" w:rsidR="003323A6" w:rsidRPr="00BA3377" w:rsidRDefault="003323A6" w:rsidP="00F669D3">
            <w:pPr>
              <w:widowControl/>
              <w:adjustRightInd w:val="0"/>
              <w:spacing w:before="60" w:after="60"/>
              <w:ind w:left="138" w:right="261"/>
              <w:jc w:val="both"/>
              <w:rPr>
                <w:rFonts w:ascii="Tahoma" w:eastAsiaTheme="minorHAnsi" w:hAnsi="Tahoma" w:cs="Tahoma"/>
                <w:i/>
                <w:iCs/>
                <w:sz w:val="20"/>
                <w:szCs w:val="20"/>
                <w:lang w:val="el-GR"/>
              </w:rPr>
            </w:pPr>
            <w:r w:rsidRPr="00BA3377">
              <w:rPr>
                <w:rFonts w:ascii="Tahoma" w:eastAsiaTheme="minorHAnsi" w:hAnsi="Tahoma" w:cs="Tahoma"/>
                <w:i/>
                <w:iCs/>
                <w:sz w:val="20"/>
                <w:szCs w:val="20"/>
                <w:lang w:val="el-GR"/>
              </w:rPr>
              <w:t xml:space="preserve">Σημειώνεται ότι στα ανωτέρω αντίγραφα που θα υποβληθούν </w:t>
            </w:r>
            <w:r w:rsidRPr="00BA3377">
              <w:rPr>
                <w:rFonts w:ascii="Tahoma" w:eastAsiaTheme="minorHAnsi" w:hAnsi="Tahoma" w:cs="Tahoma"/>
                <w:b/>
                <w:bCs/>
                <w:i/>
                <w:iCs/>
                <w:sz w:val="20"/>
                <w:szCs w:val="20"/>
                <w:lang w:val="el-GR"/>
              </w:rPr>
              <w:t xml:space="preserve">θα πρέπει να είναι εμφανή τα στοιχεία κατάθεσης </w:t>
            </w:r>
            <w:r w:rsidRPr="00BA3377">
              <w:rPr>
                <w:rFonts w:ascii="Tahoma" w:eastAsiaTheme="minorHAnsi" w:hAnsi="Tahoma" w:cs="Tahoma"/>
                <w:i/>
                <w:iCs/>
                <w:sz w:val="20"/>
                <w:szCs w:val="20"/>
                <w:lang w:val="el-GR"/>
              </w:rPr>
              <w:t>– σφραγίδα νομαρχίας</w:t>
            </w:r>
            <w:r w:rsidR="001A33E5" w:rsidRPr="00BA3377">
              <w:rPr>
                <w:rFonts w:ascii="Tahoma" w:eastAsiaTheme="minorHAnsi" w:hAnsi="Tahoma" w:cs="Tahoma"/>
                <w:i/>
                <w:iCs/>
                <w:sz w:val="20"/>
                <w:szCs w:val="20"/>
                <w:lang w:val="el-GR"/>
              </w:rPr>
              <w:t>/πρωτοδικείου</w:t>
            </w:r>
            <w:r w:rsidRPr="00BA3377">
              <w:rPr>
                <w:rFonts w:ascii="Tahoma" w:eastAsiaTheme="minorHAnsi" w:hAnsi="Tahoma" w:cs="Tahoma"/>
                <w:i/>
                <w:iCs/>
                <w:sz w:val="20"/>
                <w:szCs w:val="20"/>
                <w:lang w:val="el-GR"/>
              </w:rPr>
              <w:t xml:space="preserve"> ή ηλεκτρονική σήμανση από ΓΕΜΗ</w:t>
            </w:r>
            <w:r w:rsidR="00F669D3" w:rsidRPr="00BA3377">
              <w:rPr>
                <w:rFonts w:ascii="Tahoma" w:eastAsiaTheme="minorHAnsi" w:hAnsi="Tahoma" w:cs="Tahoma"/>
                <w:i/>
                <w:iCs/>
                <w:sz w:val="20"/>
                <w:szCs w:val="20"/>
                <w:lang w:val="el-GR"/>
              </w:rPr>
              <w:t xml:space="preserve"> κατά περίπτωση και με βάση το ισχύον θεσμικό πλαίσιο λειτουργίας τους.</w:t>
            </w:r>
          </w:p>
        </w:tc>
      </w:tr>
      <w:bookmarkEnd w:id="1"/>
      <w:tr w:rsidR="000B0B1C" w:rsidRPr="00BA3377" w14:paraId="190668F1" w14:textId="77777777" w:rsidTr="00641EB7">
        <w:trPr>
          <w:trHeight w:val="1126"/>
        </w:trPr>
        <w:tc>
          <w:tcPr>
            <w:tcW w:w="363" w:type="pct"/>
          </w:tcPr>
          <w:p w14:paraId="11561809" w14:textId="4B3B7D74" w:rsidR="000B0B1C" w:rsidRPr="00BA3377" w:rsidRDefault="004F2C21" w:rsidP="00A62768">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lastRenderedPageBreak/>
              <w:t>3</w:t>
            </w:r>
            <w:r w:rsidR="00641EB7" w:rsidRPr="00BA3377">
              <w:rPr>
                <w:rFonts w:ascii="Tahoma" w:hAnsi="Tahoma" w:cs="Tahoma"/>
                <w:sz w:val="20"/>
                <w:szCs w:val="20"/>
                <w:lang w:val="el-GR"/>
              </w:rPr>
              <w:t>.</w:t>
            </w:r>
          </w:p>
        </w:tc>
        <w:tc>
          <w:tcPr>
            <w:tcW w:w="4637" w:type="pct"/>
          </w:tcPr>
          <w:p w14:paraId="1E6FBA9D" w14:textId="334A47F1" w:rsidR="000B0B1C" w:rsidRPr="00BA3377" w:rsidRDefault="000B0B1C" w:rsidP="00032A2E">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02.01. Γενικό Πιστοποιητικό ΓΕΜΗ</w:t>
            </w:r>
          </w:p>
          <w:p w14:paraId="2EE4C280" w14:textId="311768F4" w:rsidR="000B0B1C" w:rsidRPr="00BA3377" w:rsidRDefault="000B0B1C" w:rsidP="00032A2E">
            <w:pPr>
              <w:widowControl/>
              <w:adjustRightInd w:val="0"/>
              <w:spacing w:before="120" w:after="60"/>
              <w:ind w:left="136" w:right="261"/>
              <w:jc w:val="both"/>
              <w:rPr>
                <w:rFonts w:ascii="Tahoma" w:eastAsiaTheme="minorHAnsi" w:hAnsi="Tahoma" w:cs="Tahoma"/>
                <w:b/>
                <w:bCs/>
                <w:sz w:val="20"/>
                <w:szCs w:val="20"/>
                <w:lang w:val="el-GR"/>
              </w:rPr>
            </w:pPr>
            <w:r w:rsidRPr="00BA3377">
              <w:rPr>
                <w:rFonts w:ascii="Tahoma" w:eastAsiaTheme="minorHAnsi" w:hAnsi="Tahoma" w:cs="Tahoma"/>
                <w:b/>
                <w:bCs/>
                <w:sz w:val="20"/>
                <w:szCs w:val="20"/>
                <w:lang w:val="el-GR"/>
              </w:rPr>
              <w:t xml:space="preserve">Γενικό Πιστοποιητικό ΓΕΜΗ </w:t>
            </w:r>
            <w:r w:rsidR="00024BC9" w:rsidRPr="00BA3377">
              <w:rPr>
                <w:rFonts w:ascii="Tahoma" w:eastAsiaTheme="minorHAnsi" w:hAnsi="Tahoma" w:cs="Tahoma"/>
                <w:b/>
                <w:bCs/>
                <w:sz w:val="20"/>
                <w:szCs w:val="20"/>
                <w:lang w:val="el-GR"/>
              </w:rPr>
              <w:t xml:space="preserve">έκδοσης </w:t>
            </w:r>
            <w:r w:rsidRPr="00BA3377">
              <w:rPr>
                <w:rFonts w:ascii="Tahoma" w:eastAsiaTheme="minorHAnsi" w:hAnsi="Tahoma" w:cs="Tahoma"/>
                <w:b/>
                <w:bCs/>
                <w:sz w:val="20"/>
                <w:szCs w:val="20"/>
                <w:lang w:val="el-GR"/>
              </w:rPr>
              <w:t>του τελευταίου εξαμήνου</w:t>
            </w:r>
            <w:r w:rsidR="00EA5260" w:rsidRPr="00BA3377">
              <w:rPr>
                <w:rFonts w:ascii="Tahoma" w:eastAsiaTheme="minorHAnsi" w:hAnsi="Tahoma" w:cs="Tahoma"/>
                <w:b/>
                <w:bCs/>
                <w:sz w:val="20"/>
                <w:szCs w:val="20"/>
                <w:lang w:val="el-GR"/>
              </w:rPr>
              <w:t xml:space="preserve"> </w:t>
            </w:r>
            <w:r w:rsidR="00EA5260" w:rsidRPr="00BA3377">
              <w:rPr>
                <w:rFonts w:ascii="Tahoma" w:eastAsiaTheme="minorHAnsi" w:hAnsi="Tahoma" w:cs="Tahoma"/>
                <w:sz w:val="20"/>
                <w:szCs w:val="20"/>
                <w:lang w:val="el-GR"/>
              </w:rPr>
              <w:t>από την υποβολή της αίτησης χρηματοδότησης</w:t>
            </w:r>
            <w:r w:rsidRPr="00BA3377">
              <w:rPr>
                <w:rFonts w:ascii="Tahoma" w:eastAsiaTheme="minorHAnsi" w:hAnsi="Tahoma" w:cs="Tahoma"/>
                <w:b/>
                <w:bCs/>
                <w:sz w:val="20"/>
                <w:szCs w:val="20"/>
                <w:lang w:val="el-GR"/>
              </w:rPr>
              <w:t xml:space="preserve"> </w:t>
            </w:r>
            <w:r w:rsidRPr="00BA3377">
              <w:rPr>
                <w:rFonts w:ascii="Tahoma" w:eastAsiaTheme="minorHAnsi" w:hAnsi="Tahoma" w:cs="Tahoma"/>
                <w:sz w:val="20"/>
                <w:szCs w:val="20"/>
                <w:lang w:val="el-GR"/>
              </w:rPr>
              <w:t>(ισχύει μόνο για επιχειρήσεις</w:t>
            </w:r>
            <w:r w:rsidR="00EA5260" w:rsidRPr="00BA3377">
              <w:rPr>
                <w:rFonts w:ascii="Tahoma" w:eastAsiaTheme="minorHAnsi" w:hAnsi="Tahoma" w:cs="Tahoma"/>
                <w:sz w:val="20"/>
                <w:szCs w:val="20"/>
                <w:lang w:val="el-GR"/>
              </w:rPr>
              <w:t xml:space="preserve"> </w:t>
            </w:r>
            <w:r w:rsidRPr="00BA3377">
              <w:rPr>
                <w:rFonts w:ascii="Tahoma" w:eastAsiaTheme="minorHAnsi" w:hAnsi="Tahoma" w:cs="Tahoma"/>
                <w:sz w:val="20"/>
                <w:szCs w:val="20"/>
                <w:lang w:val="el-GR"/>
              </w:rPr>
              <w:t>– οντότητες που έχουν υποχρέωση εγγραφής στο ΓΕΜΗ).</w:t>
            </w:r>
          </w:p>
        </w:tc>
      </w:tr>
      <w:tr w:rsidR="00641EB7" w:rsidRPr="00BA3377" w14:paraId="60AB4398" w14:textId="77777777" w:rsidTr="00641EB7">
        <w:trPr>
          <w:trHeight w:val="1126"/>
        </w:trPr>
        <w:tc>
          <w:tcPr>
            <w:tcW w:w="363" w:type="pct"/>
          </w:tcPr>
          <w:p w14:paraId="1EAA9F11" w14:textId="315E4953" w:rsidR="00641EB7" w:rsidRPr="00BA3377" w:rsidRDefault="004F2C21" w:rsidP="00A62768">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lastRenderedPageBreak/>
              <w:t>4</w:t>
            </w:r>
            <w:r w:rsidR="00641EB7" w:rsidRPr="00BA3377">
              <w:rPr>
                <w:rFonts w:ascii="Tahoma" w:hAnsi="Tahoma" w:cs="Tahoma"/>
                <w:sz w:val="20"/>
                <w:szCs w:val="20"/>
                <w:lang w:val="el-GR"/>
              </w:rPr>
              <w:t>.</w:t>
            </w:r>
          </w:p>
        </w:tc>
        <w:tc>
          <w:tcPr>
            <w:tcW w:w="4637" w:type="pct"/>
          </w:tcPr>
          <w:p w14:paraId="273B66B7" w14:textId="23286D79" w:rsidR="00641EB7" w:rsidRPr="00BA3377" w:rsidRDefault="00641EB7" w:rsidP="00032A2E">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02.04. Μετοχική Σύνθεση</w:t>
            </w:r>
            <w:r w:rsidR="00A067F9" w:rsidRPr="00BA3377">
              <w:rPr>
                <w:rFonts w:ascii="Tahoma" w:eastAsiaTheme="minorHAnsi" w:hAnsi="Tahoma" w:cs="Tahoma"/>
                <w:b/>
                <w:bCs/>
                <w:sz w:val="20"/>
                <w:szCs w:val="20"/>
                <w:u w:val="single"/>
                <w:lang w:val="el-GR"/>
              </w:rPr>
              <w:t>/εταιρική σύνθεση</w:t>
            </w:r>
          </w:p>
          <w:p w14:paraId="41A6E2EA" w14:textId="77777777" w:rsidR="00641EB7" w:rsidRPr="00BA3377" w:rsidRDefault="00641EB7" w:rsidP="00032A2E">
            <w:pPr>
              <w:widowControl/>
              <w:adjustRightInd w:val="0"/>
              <w:spacing w:before="120" w:after="60"/>
              <w:ind w:left="136" w:right="261"/>
              <w:jc w:val="both"/>
              <w:rPr>
                <w:rFonts w:ascii="Tahoma" w:eastAsiaTheme="minorHAnsi" w:hAnsi="Tahoma" w:cs="Tahoma"/>
                <w:b/>
                <w:bCs/>
                <w:sz w:val="20"/>
                <w:szCs w:val="20"/>
                <w:lang w:val="el-GR"/>
              </w:rPr>
            </w:pPr>
            <w:r w:rsidRPr="00BA3377">
              <w:rPr>
                <w:rFonts w:ascii="Tahoma" w:eastAsiaTheme="minorHAnsi" w:hAnsi="Tahoma" w:cs="Tahoma"/>
                <w:b/>
                <w:bCs/>
                <w:sz w:val="20"/>
                <w:szCs w:val="20"/>
                <w:lang w:val="el-GR"/>
              </w:rPr>
              <w:t xml:space="preserve">Ισχύουσα Μετοχική σύνθεση </w:t>
            </w:r>
            <w:r w:rsidRPr="00BA3377">
              <w:rPr>
                <w:rFonts w:ascii="Tahoma" w:eastAsiaTheme="minorHAnsi" w:hAnsi="Tahoma" w:cs="Tahoma"/>
                <w:sz w:val="20"/>
                <w:szCs w:val="20"/>
                <w:lang w:val="el-GR"/>
              </w:rPr>
              <w:t>και πιο συγκεκριμένα</w:t>
            </w:r>
            <w:r w:rsidRPr="00BA3377">
              <w:rPr>
                <w:rFonts w:ascii="Tahoma" w:eastAsiaTheme="minorHAnsi" w:hAnsi="Tahoma" w:cs="Tahoma"/>
                <w:b/>
                <w:bCs/>
                <w:sz w:val="20"/>
                <w:szCs w:val="20"/>
                <w:lang w:val="el-GR"/>
              </w:rPr>
              <w:t>:</w:t>
            </w:r>
          </w:p>
          <w:p w14:paraId="12A50B32" w14:textId="1FFE23EC" w:rsidR="00641EB7" w:rsidRPr="00BA3377" w:rsidRDefault="00641EB7" w:rsidP="00032A2E">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b/>
                <w:bCs/>
                <w:sz w:val="20"/>
                <w:szCs w:val="20"/>
                <w:lang w:val="el-GR"/>
              </w:rPr>
              <w:t>Πιστοποιητικό ΓΕΜΗ με αναφορά στη μετοχική σύνθεση</w:t>
            </w:r>
            <w:r w:rsidR="00A067F9" w:rsidRPr="00BA3377">
              <w:rPr>
                <w:rFonts w:ascii="Tahoma" w:eastAsiaTheme="minorHAnsi" w:hAnsi="Tahoma" w:cs="Tahoma"/>
                <w:b/>
                <w:bCs/>
                <w:sz w:val="20"/>
                <w:szCs w:val="20"/>
                <w:lang w:val="el-GR"/>
              </w:rPr>
              <w:t>/ εταιρική σύνθεση</w:t>
            </w:r>
            <w:r w:rsidRPr="00BA3377">
              <w:rPr>
                <w:rFonts w:ascii="Tahoma" w:eastAsiaTheme="minorHAnsi" w:hAnsi="Tahoma" w:cs="Tahoma"/>
                <w:b/>
                <w:bCs/>
                <w:sz w:val="20"/>
                <w:szCs w:val="20"/>
                <w:lang w:val="el-GR"/>
              </w:rPr>
              <w:t xml:space="preserve"> του κεφαλαίου</w:t>
            </w:r>
            <w:r w:rsidRPr="00BA3377">
              <w:rPr>
                <w:rFonts w:ascii="Tahoma" w:eastAsiaTheme="minorHAnsi" w:hAnsi="Tahoma" w:cs="Tahoma"/>
                <w:sz w:val="20"/>
                <w:szCs w:val="20"/>
                <w:lang w:val="el-GR"/>
              </w:rPr>
              <w:t xml:space="preserve">. Σε περίπτωση που δεν είναι δυνατή η έκδοση του από το ΓΕΜΗ, προσκομίζεται </w:t>
            </w:r>
            <w:r w:rsidRPr="00BA3377">
              <w:rPr>
                <w:rFonts w:ascii="Tahoma" w:eastAsiaTheme="minorHAnsi" w:hAnsi="Tahoma" w:cs="Tahoma"/>
                <w:b/>
                <w:bCs/>
                <w:sz w:val="20"/>
                <w:szCs w:val="20"/>
                <w:lang w:val="el-GR"/>
              </w:rPr>
              <w:t xml:space="preserve">απόσπασμα βιβλίου μετόχων, </w:t>
            </w:r>
            <w:r w:rsidRPr="00BA3377">
              <w:rPr>
                <w:rFonts w:ascii="Tahoma" w:eastAsiaTheme="minorHAnsi" w:hAnsi="Tahoma" w:cs="Tahoma"/>
                <w:sz w:val="20"/>
                <w:szCs w:val="20"/>
                <w:lang w:val="el-GR"/>
              </w:rPr>
              <w:t>ώστε να προκύπτει η μετοχική σύνθεση</w:t>
            </w:r>
            <w:r w:rsidR="00A067F9" w:rsidRPr="00BA3377">
              <w:rPr>
                <w:rFonts w:ascii="Tahoma" w:eastAsiaTheme="minorHAnsi" w:hAnsi="Tahoma" w:cs="Tahoma"/>
                <w:sz w:val="20"/>
                <w:szCs w:val="20"/>
                <w:lang w:val="el-GR"/>
              </w:rPr>
              <w:t>/ εταιρική σύνθεση</w:t>
            </w:r>
            <w:r w:rsidRPr="00BA3377">
              <w:rPr>
                <w:rFonts w:ascii="Tahoma" w:eastAsiaTheme="minorHAnsi" w:hAnsi="Tahoma" w:cs="Tahoma"/>
                <w:sz w:val="20"/>
                <w:szCs w:val="20"/>
                <w:lang w:val="el-GR"/>
              </w:rPr>
              <w:t xml:space="preserve"> ή πρακτικό ΓΣ μετόχων με την κατάσταση όλων των μετόχων. Για τους συνεταιρισμούς προσκομίζεται αντίγραφο του </w:t>
            </w:r>
            <w:r w:rsidRPr="00BA3377">
              <w:rPr>
                <w:rFonts w:ascii="Tahoma" w:eastAsiaTheme="minorHAnsi" w:hAnsi="Tahoma" w:cs="Tahoma"/>
                <w:b/>
                <w:bCs/>
                <w:sz w:val="20"/>
                <w:szCs w:val="20"/>
                <w:lang w:val="el-GR"/>
              </w:rPr>
              <w:t xml:space="preserve">Βιβλίου Μητρώου </w:t>
            </w:r>
            <w:r w:rsidR="00A52A06" w:rsidRPr="00BA3377">
              <w:rPr>
                <w:rFonts w:ascii="Tahoma" w:eastAsiaTheme="minorHAnsi" w:hAnsi="Tahoma" w:cs="Tahoma"/>
                <w:b/>
                <w:bCs/>
                <w:sz w:val="20"/>
                <w:szCs w:val="20"/>
                <w:lang w:val="el-GR"/>
              </w:rPr>
              <w:t>Μ</w:t>
            </w:r>
            <w:r w:rsidRPr="00BA3377">
              <w:rPr>
                <w:rFonts w:ascii="Tahoma" w:eastAsiaTheme="minorHAnsi" w:hAnsi="Tahoma" w:cs="Tahoma"/>
                <w:b/>
                <w:bCs/>
                <w:sz w:val="20"/>
                <w:szCs w:val="20"/>
                <w:lang w:val="el-GR"/>
              </w:rPr>
              <w:t xml:space="preserve">ελών </w:t>
            </w:r>
            <w:r w:rsidRPr="00BA3377">
              <w:rPr>
                <w:rFonts w:ascii="Tahoma" w:eastAsiaTheme="minorHAnsi" w:hAnsi="Tahoma" w:cs="Tahoma"/>
                <w:sz w:val="20"/>
                <w:szCs w:val="20"/>
                <w:lang w:val="el-GR"/>
              </w:rPr>
              <w:t>με υπεύθυνη δήλωση πιστότητας αντιγράφου του νόμιμου εκπροσώπου.</w:t>
            </w:r>
          </w:p>
        </w:tc>
      </w:tr>
      <w:tr w:rsidR="00641EB7" w:rsidRPr="00BA3377" w14:paraId="1206CDC0" w14:textId="77777777" w:rsidTr="00641EB7">
        <w:trPr>
          <w:trHeight w:val="1126"/>
        </w:trPr>
        <w:tc>
          <w:tcPr>
            <w:tcW w:w="363" w:type="pct"/>
          </w:tcPr>
          <w:p w14:paraId="3908E318" w14:textId="0675E25E" w:rsidR="00641EB7" w:rsidRPr="00BA3377" w:rsidRDefault="004F2C21" w:rsidP="00A62768">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5</w:t>
            </w:r>
            <w:r w:rsidR="00641EB7" w:rsidRPr="00BA3377">
              <w:rPr>
                <w:rFonts w:ascii="Tahoma" w:hAnsi="Tahoma" w:cs="Tahoma"/>
                <w:sz w:val="20"/>
                <w:szCs w:val="20"/>
                <w:lang w:val="el-GR"/>
              </w:rPr>
              <w:t>.</w:t>
            </w:r>
          </w:p>
        </w:tc>
        <w:tc>
          <w:tcPr>
            <w:tcW w:w="4637" w:type="pct"/>
          </w:tcPr>
          <w:p w14:paraId="1D5CA63B" w14:textId="20D038B9" w:rsidR="00641EB7" w:rsidRPr="00BA3377" w:rsidRDefault="00641EB7" w:rsidP="00641EB7">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01.03. Δικαιολογητικά για Συνδεδεμένες ή/και Συνεργαζόμενες</w:t>
            </w:r>
          </w:p>
          <w:p w14:paraId="6E6546BF" w14:textId="5673993B" w:rsidR="00641EB7" w:rsidRPr="00BA3377" w:rsidRDefault="00641EB7" w:rsidP="00641EB7">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b/>
                <w:bCs/>
                <w:sz w:val="20"/>
                <w:szCs w:val="20"/>
                <w:lang w:val="el-GR"/>
              </w:rPr>
              <w:t>Διάγραμμα συμμετοχών</w:t>
            </w:r>
            <w:r w:rsidRPr="00BA3377">
              <w:rPr>
                <w:rFonts w:ascii="Tahoma" w:eastAsiaTheme="minorHAnsi" w:hAnsi="Tahoma" w:cs="Tahoma"/>
                <w:sz w:val="20"/>
                <w:szCs w:val="20"/>
                <w:lang w:val="el-GR"/>
              </w:rPr>
              <w:t>: ψηφιακά υπογεγραμμένο από τον νόμιμο εκπρόσωπο</w:t>
            </w:r>
            <w:r w:rsidR="00FA4A88">
              <w:rPr>
                <w:rFonts w:ascii="Tahoma" w:eastAsiaTheme="minorHAnsi" w:hAnsi="Tahoma" w:cs="Tahoma"/>
                <w:sz w:val="20"/>
                <w:szCs w:val="20"/>
                <w:lang w:val="el-GR"/>
              </w:rPr>
              <w:t xml:space="preserve"> </w:t>
            </w:r>
            <w:r w:rsidR="00F5338B">
              <w:rPr>
                <w:rFonts w:ascii="Tahoma" w:eastAsiaTheme="minorHAnsi" w:hAnsi="Tahoma" w:cs="Tahoma"/>
                <w:sz w:val="20"/>
                <w:szCs w:val="20"/>
                <w:lang w:val="el-GR"/>
              </w:rPr>
              <w:t>της κάθε επιχείρησης που συμμετέχει στη σύμπραξη</w:t>
            </w:r>
            <w:r w:rsidRPr="00BA3377">
              <w:rPr>
                <w:rFonts w:ascii="Tahoma" w:eastAsiaTheme="minorHAnsi" w:hAnsi="Tahoma" w:cs="Tahoma"/>
                <w:sz w:val="20"/>
                <w:szCs w:val="20"/>
                <w:lang w:val="el-GR"/>
              </w:rPr>
              <w:t>, όπου απεικονίζονται οι επιχειρήσεις στις οποίες συμμετέχει η αιτούσα επιχείρηση (</w:t>
            </w:r>
            <w:r w:rsidRPr="00BA3377">
              <w:rPr>
                <w:rFonts w:ascii="Tahoma" w:eastAsiaTheme="minorHAnsi" w:hAnsi="Tahoma" w:cs="Tahoma"/>
                <w:b/>
                <w:bCs/>
                <w:sz w:val="20"/>
                <w:szCs w:val="20"/>
                <w:lang w:val="el-GR"/>
              </w:rPr>
              <w:t xml:space="preserve">κατιούσες) </w:t>
            </w:r>
            <w:r w:rsidRPr="00BA3377">
              <w:rPr>
                <w:rFonts w:ascii="Tahoma" w:eastAsiaTheme="minorHAnsi" w:hAnsi="Tahoma" w:cs="Tahoma"/>
                <w:sz w:val="20"/>
                <w:szCs w:val="20"/>
                <w:lang w:val="el-GR"/>
              </w:rPr>
              <w:t xml:space="preserve">και οι επιχειρήσεις-μέτοχοι του φορέα </w:t>
            </w:r>
            <w:r w:rsidRPr="00BA3377">
              <w:rPr>
                <w:rFonts w:ascii="Tahoma" w:eastAsiaTheme="minorHAnsi" w:hAnsi="Tahoma" w:cs="Tahoma"/>
                <w:b/>
                <w:bCs/>
                <w:sz w:val="20"/>
                <w:szCs w:val="20"/>
                <w:lang w:val="el-GR"/>
              </w:rPr>
              <w:t xml:space="preserve">(ανιούσες), </w:t>
            </w:r>
            <w:r w:rsidRPr="00BA3377">
              <w:rPr>
                <w:rFonts w:ascii="Tahoma" w:eastAsiaTheme="minorHAnsi" w:hAnsi="Tahoma" w:cs="Tahoma"/>
                <w:sz w:val="20"/>
                <w:szCs w:val="20"/>
                <w:lang w:val="el-GR"/>
              </w:rPr>
              <w:t xml:space="preserve">καθώς και οι </w:t>
            </w:r>
            <w:r w:rsidRPr="00BA3377">
              <w:rPr>
                <w:rFonts w:ascii="Tahoma" w:eastAsiaTheme="minorHAnsi" w:hAnsi="Tahoma" w:cs="Tahoma"/>
                <w:b/>
                <w:bCs/>
                <w:sz w:val="20"/>
                <w:szCs w:val="20"/>
                <w:lang w:val="el-GR"/>
              </w:rPr>
              <w:t xml:space="preserve">συνδεδεμένες </w:t>
            </w:r>
            <w:r w:rsidRPr="00BA3377">
              <w:rPr>
                <w:rFonts w:ascii="Tahoma" w:eastAsiaTheme="minorHAnsi" w:hAnsi="Tahoma" w:cs="Tahoma"/>
                <w:sz w:val="20"/>
                <w:szCs w:val="20"/>
                <w:lang w:val="el-GR"/>
              </w:rPr>
              <w:t xml:space="preserve">και </w:t>
            </w:r>
            <w:r w:rsidRPr="00BA3377">
              <w:rPr>
                <w:rFonts w:ascii="Tahoma" w:eastAsiaTheme="minorHAnsi" w:hAnsi="Tahoma" w:cs="Tahoma"/>
                <w:b/>
                <w:bCs/>
                <w:sz w:val="20"/>
                <w:szCs w:val="20"/>
                <w:lang w:val="el-GR"/>
              </w:rPr>
              <w:t xml:space="preserve">συνεργαζόμενες </w:t>
            </w:r>
            <w:r w:rsidRPr="00BA3377">
              <w:rPr>
                <w:rFonts w:ascii="Tahoma" w:eastAsiaTheme="minorHAnsi" w:hAnsi="Tahoma" w:cs="Tahoma"/>
                <w:sz w:val="20"/>
                <w:szCs w:val="20"/>
                <w:lang w:val="el-GR"/>
              </w:rPr>
              <w:t>όλων των παραπάνω επιχειρήσεων με εξάντληση των συμμετοχών μέχρι φυσικού προσώπου.</w:t>
            </w:r>
          </w:p>
          <w:p w14:paraId="4845730A" w14:textId="6E851FC6" w:rsidR="00641EB7" w:rsidRPr="00BA3377" w:rsidRDefault="00641EB7" w:rsidP="00641EB7">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sz w:val="20"/>
                <w:szCs w:val="20"/>
                <w:lang w:val="el-GR"/>
              </w:rPr>
              <w:t xml:space="preserve">Σε περίπτωση που φυσικά πρόσωπα συμμετέχουν ή ασκούν διοίκηση και σε άλλες πέραν των προαναφερθεισών επιχειρήσεων, αυτές πρέπει επίσης να απεικονίζονται στο παραπάνω διάγραμμα, εφόσον δραστηριοποιούνται στην ίδια ή σε όμορη αγορά. Για κάθε επιχείρηση που απεικονίζεται στο Διάγραμμα συμμετοχών, υποβάλλονται στοιχεία τεκμηρίωσης της μετοχικής/εταιρικής σύνθεσης, σύμφωνα με τα οριζόμενα στο σημείο </w:t>
            </w:r>
            <w:r w:rsidR="00155CD7" w:rsidRPr="00BA3377">
              <w:rPr>
                <w:rFonts w:ascii="Tahoma" w:eastAsiaTheme="minorHAnsi" w:hAnsi="Tahoma" w:cs="Tahoma"/>
                <w:sz w:val="20"/>
                <w:szCs w:val="20"/>
                <w:lang w:val="el-GR"/>
              </w:rPr>
              <w:t>4</w:t>
            </w:r>
            <w:r w:rsidRPr="00BA3377">
              <w:rPr>
                <w:rFonts w:ascii="Tahoma" w:eastAsiaTheme="minorHAnsi" w:hAnsi="Tahoma" w:cs="Tahoma"/>
                <w:sz w:val="20"/>
                <w:szCs w:val="20"/>
                <w:lang w:val="el-GR"/>
              </w:rPr>
              <w:t>.</w:t>
            </w:r>
          </w:p>
          <w:p w14:paraId="24FCD1BC" w14:textId="40038C6D" w:rsidR="00641EB7" w:rsidRPr="00BA3377" w:rsidRDefault="00155CD7" w:rsidP="00641EB7">
            <w:pPr>
              <w:widowControl/>
              <w:adjustRightInd w:val="0"/>
              <w:spacing w:before="120" w:after="60"/>
              <w:ind w:left="136" w:right="261"/>
              <w:jc w:val="both"/>
              <w:rPr>
                <w:rFonts w:ascii="Tahoma" w:eastAsiaTheme="minorHAnsi" w:hAnsi="Tahoma" w:cs="Tahoma"/>
                <w:i/>
                <w:iCs/>
                <w:sz w:val="20"/>
                <w:szCs w:val="20"/>
                <w:lang w:val="el-GR"/>
              </w:rPr>
            </w:pPr>
            <w:r w:rsidRPr="00BA3377">
              <w:rPr>
                <w:rFonts w:ascii="Tahoma" w:eastAsiaTheme="minorHAnsi" w:hAnsi="Tahoma" w:cs="Tahoma"/>
                <w:i/>
                <w:iCs/>
                <w:sz w:val="20"/>
                <w:szCs w:val="20"/>
                <w:lang w:val="el-GR"/>
              </w:rPr>
              <w:t xml:space="preserve">Σε περίπτωση που η αιτούσα επιχείρηση ανήκει </w:t>
            </w:r>
            <w:r w:rsidRPr="00BA3377">
              <w:rPr>
                <w:rFonts w:ascii="Tahoma" w:eastAsiaTheme="minorHAnsi" w:hAnsi="Tahoma" w:cs="Tahoma"/>
                <w:b/>
                <w:bCs/>
                <w:i/>
                <w:iCs/>
                <w:sz w:val="20"/>
                <w:szCs w:val="20"/>
                <w:lang w:val="el-GR"/>
              </w:rPr>
              <w:t xml:space="preserve">σε όμιλο επιχειρήσεων </w:t>
            </w:r>
            <w:r w:rsidRPr="00BA3377">
              <w:rPr>
                <w:rFonts w:ascii="Tahoma" w:eastAsiaTheme="minorHAnsi" w:hAnsi="Tahoma" w:cs="Tahoma"/>
                <w:i/>
                <w:iCs/>
                <w:sz w:val="20"/>
                <w:szCs w:val="20"/>
                <w:lang w:val="el-GR"/>
              </w:rPr>
              <w:t>που υποχρεούται</w:t>
            </w:r>
            <w:r w:rsidRPr="00BA3377">
              <w:rPr>
                <w:rFonts w:ascii="Tahoma" w:eastAsiaTheme="minorHAnsi" w:hAnsi="Tahoma" w:cs="Tahoma"/>
                <w:i/>
                <w:iCs/>
                <w:sz w:val="20"/>
                <w:szCs w:val="20"/>
                <w:lang w:val="el-GR"/>
              </w:rPr>
              <w:br/>
              <w:t>να καταρτίζει ενοποιημένους ισολογισμούς, δεν απαιτείται προσκόμιση διαγράμματος</w:t>
            </w:r>
            <w:r w:rsidRPr="00BA3377">
              <w:rPr>
                <w:rFonts w:ascii="Tahoma" w:eastAsiaTheme="minorHAnsi" w:hAnsi="Tahoma" w:cs="Tahoma"/>
                <w:i/>
                <w:iCs/>
                <w:sz w:val="20"/>
                <w:szCs w:val="20"/>
                <w:lang w:val="el-GR"/>
              </w:rPr>
              <w:br/>
              <w:t>συμμετοχών για τις επιχειρήσεις του ομίλου.</w:t>
            </w:r>
          </w:p>
        </w:tc>
      </w:tr>
      <w:tr w:rsidR="00641EB7" w:rsidRPr="00BA3377" w14:paraId="3232E4EE" w14:textId="77777777" w:rsidTr="00641EB7">
        <w:trPr>
          <w:trHeight w:val="1126"/>
        </w:trPr>
        <w:tc>
          <w:tcPr>
            <w:tcW w:w="363" w:type="pct"/>
          </w:tcPr>
          <w:p w14:paraId="5CF793DA" w14:textId="2765F40E" w:rsidR="00641EB7" w:rsidRPr="00BA3377" w:rsidRDefault="004F2C21" w:rsidP="00A62768">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6</w:t>
            </w:r>
            <w:r w:rsidR="00641EB7" w:rsidRPr="00BA3377">
              <w:rPr>
                <w:rFonts w:ascii="Tahoma" w:hAnsi="Tahoma" w:cs="Tahoma"/>
                <w:sz w:val="20"/>
                <w:szCs w:val="20"/>
                <w:lang w:val="el-GR"/>
              </w:rPr>
              <w:t>.</w:t>
            </w:r>
          </w:p>
        </w:tc>
        <w:tc>
          <w:tcPr>
            <w:tcW w:w="4637" w:type="pct"/>
          </w:tcPr>
          <w:p w14:paraId="36922148" w14:textId="7D9BD764" w:rsidR="00641EB7" w:rsidRPr="00BA3377" w:rsidRDefault="00641EB7" w:rsidP="00641EB7">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07.01. Οικονομικά Στοιχεία</w:t>
            </w:r>
          </w:p>
          <w:p w14:paraId="5EA30FA9" w14:textId="6FBE66DA" w:rsidR="00641EB7" w:rsidRPr="00BA3377" w:rsidRDefault="00B9053C" w:rsidP="00641EB7">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sz w:val="20"/>
                <w:szCs w:val="20"/>
                <w:lang w:val="el-GR"/>
              </w:rPr>
              <w:t xml:space="preserve">Στοιχεία για τις </w:t>
            </w:r>
            <w:r w:rsidRPr="00BA3377">
              <w:rPr>
                <w:rFonts w:ascii="Tahoma" w:eastAsiaTheme="minorHAnsi" w:hAnsi="Tahoma" w:cs="Tahoma"/>
                <w:b/>
                <w:bCs/>
                <w:sz w:val="20"/>
                <w:szCs w:val="20"/>
                <w:lang w:val="el-GR"/>
              </w:rPr>
              <w:t>τρεις (3) τελευταίες κλεισμένες διαχειριστικές χρήσεις, εφ’ όσον υπάρχουν.</w:t>
            </w:r>
            <w:r w:rsidRPr="00BA3377">
              <w:rPr>
                <w:rFonts w:ascii="Tahoma" w:eastAsiaTheme="minorHAnsi" w:hAnsi="Tahoma" w:cs="Tahoma"/>
                <w:sz w:val="20"/>
                <w:szCs w:val="20"/>
                <w:lang w:val="el-GR"/>
              </w:rPr>
              <w:t xml:space="preserve"> Για επιχειρήσεις που έχουν κλείσει λιγότερες διαχειριστικές χρήσεις, η υποχρέωση υποβολής προσαρμόζεται αντίστοιχα:</w:t>
            </w:r>
          </w:p>
          <w:p w14:paraId="23B83963" w14:textId="5BADBB7B" w:rsidR="00B9053C" w:rsidRPr="00BA3377" w:rsidRDefault="00B9053C" w:rsidP="00B9053C">
            <w:pPr>
              <w:pStyle w:val="ListParagraph"/>
              <w:widowControl/>
              <w:numPr>
                <w:ilvl w:val="0"/>
                <w:numId w:val="2"/>
              </w:numPr>
              <w:adjustRightInd w:val="0"/>
              <w:spacing w:before="120" w:after="60"/>
              <w:ind w:right="261"/>
              <w:rPr>
                <w:rFonts w:eastAsiaTheme="minorHAnsi"/>
                <w:sz w:val="20"/>
                <w:szCs w:val="20"/>
                <w:lang w:val="el-GR"/>
              </w:rPr>
            </w:pPr>
            <w:r w:rsidRPr="00BA3377">
              <w:rPr>
                <w:rFonts w:eastAsiaTheme="minorHAnsi"/>
                <w:b/>
                <w:bCs/>
                <w:sz w:val="20"/>
                <w:szCs w:val="20"/>
                <w:lang w:val="el-GR"/>
              </w:rPr>
              <w:t xml:space="preserve">Αντίγραφα Ε3 &amp; έντυπο Ν με αριθμό Δήλωσης </w:t>
            </w:r>
            <w:r w:rsidRPr="00BA3377">
              <w:rPr>
                <w:rFonts w:eastAsiaTheme="minorHAnsi"/>
                <w:sz w:val="20"/>
                <w:szCs w:val="20"/>
                <w:lang w:val="el-GR"/>
              </w:rPr>
              <w:t xml:space="preserve">(ηλεκτρονική υποβολή) </w:t>
            </w:r>
            <w:r w:rsidR="00A067F9" w:rsidRPr="00BA3377">
              <w:rPr>
                <w:rFonts w:eastAsiaTheme="minorHAnsi"/>
                <w:b/>
                <w:bCs/>
                <w:sz w:val="20"/>
                <w:szCs w:val="20"/>
                <w:lang w:val="el-GR"/>
              </w:rPr>
              <w:t>και</w:t>
            </w:r>
            <w:r w:rsidR="00A067F9" w:rsidRPr="00BA3377">
              <w:rPr>
                <w:rFonts w:eastAsiaTheme="minorHAnsi"/>
                <w:sz w:val="20"/>
                <w:szCs w:val="20"/>
                <w:lang w:val="el-GR"/>
              </w:rPr>
              <w:t xml:space="preserve"> </w:t>
            </w:r>
            <w:r w:rsidR="00A067F9" w:rsidRPr="00BA3377">
              <w:rPr>
                <w:rFonts w:eastAsiaTheme="minorHAnsi"/>
                <w:sz w:val="20"/>
                <w:szCs w:val="20"/>
                <w:u w:val="single"/>
                <w:lang w:val="el-GR"/>
              </w:rPr>
              <w:t>συμπληρωμένα</w:t>
            </w:r>
            <w:r w:rsidR="00000539" w:rsidRPr="00BA3377">
              <w:rPr>
                <w:rFonts w:eastAsiaTheme="minorHAnsi"/>
                <w:sz w:val="20"/>
                <w:szCs w:val="20"/>
                <w:u w:val="single"/>
                <w:lang w:val="el-GR"/>
              </w:rPr>
              <w:t xml:space="preserve"> και υπογεγραμμένα από το νόμιμο εκπρόσωπο ή το λογιστή της επιχείρησης</w:t>
            </w:r>
            <w:r w:rsidR="00A067F9" w:rsidRPr="00BA3377">
              <w:rPr>
                <w:rFonts w:eastAsiaTheme="minorHAnsi"/>
                <w:sz w:val="20"/>
                <w:szCs w:val="20"/>
                <w:lang w:val="el-GR"/>
              </w:rPr>
              <w:t xml:space="preserve">, σύμφωνα με τα ΕΛΠ, τα Υποδείγματα Β5 (Υπόδειγμα Β.5: Ισολογισμός πολύ μικρών οντοτήτων) και Β6 (Κατάσταση Αποτελεσμάτων για πολύ μικρές οντότητες) και στα οποία απεικονίζονται σωρευμένα τα «αποτελέσματα εις νέον», </w:t>
            </w:r>
            <w:r w:rsidRPr="00BA3377">
              <w:rPr>
                <w:rFonts w:eastAsiaTheme="minorHAnsi"/>
                <w:sz w:val="20"/>
                <w:szCs w:val="20"/>
                <w:lang w:val="el-GR"/>
              </w:rPr>
              <w:t xml:space="preserve">για επιχειρήσεις με τήρηση </w:t>
            </w:r>
            <w:r w:rsidRPr="00BA3377">
              <w:rPr>
                <w:rFonts w:eastAsiaTheme="minorHAnsi"/>
                <w:b/>
                <w:bCs/>
                <w:sz w:val="20"/>
                <w:szCs w:val="20"/>
                <w:lang w:val="el-GR"/>
              </w:rPr>
              <w:t xml:space="preserve">απλογραφικών βιβλίων </w:t>
            </w:r>
            <w:r w:rsidRPr="00BA3377">
              <w:rPr>
                <w:rFonts w:eastAsiaTheme="minorHAnsi"/>
                <w:sz w:val="20"/>
                <w:szCs w:val="20"/>
                <w:lang w:val="el-GR"/>
              </w:rPr>
              <w:t>(Β’ κατηγορίας).</w:t>
            </w:r>
          </w:p>
          <w:p w14:paraId="68DDEA4B" w14:textId="56D30EA5" w:rsidR="00B9053C" w:rsidRPr="00BA3377" w:rsidRDefault="00A067F9" w:rsidP="00B9053C">
            <w:pPr>
              <w:pStyle w:val="ListParagraph"/>
              <w:widowControl/>
              <w:numPr>
                <w:ilvl w:val="0"/>
                <w:numId w:val="2"/>
              </w:numPr>
              <w:adjustRightInd w:val="0"/>
              <w:spacing w:before="120" w:after="60"/>
              <w:ind w:right="261"/>
              <w:rPr>
                <w:rFonts w:eastAsiaTheme="minorHAnsi"/>
                <w:sz w:val="20"/>
                <w:szCs w:val="20"/>
                <w:lang w:val="el-GR"/>
              </w:rPr>
            </w:pPr>
            <w:r w:rsidRPr="00BA3377">
              <w:rPr>
                <w:rFonts w:eastAsiaTheme="minorHAnsi"/>
                <w:sz w:val="20"/>
                <w:szCs w:val="20"/>
                <w:lang w:val="el-GR"/>
              </w:rPr>
              <w:t>Λογιστικές Καταστάσεις (Ισολογισμός/αποτελέσματα χρήσης/Κατάσταση Μεταβολών Καθαρής Θέσης περιόδου/πίνακας ταμειακών ροών  – προσάρτημα - έκθεση διαχείρισης -  πιστοποιητικό ορκωτού λογιστή (όπου υπάρχει))</w:t>
            </w:r>
            <w:r w:rsidRPr="00BA3377">
              <w:rPr>
                <w:rFonts w:eastAsiaTheme="minorHAnsi"/>
                <w:b/>
                <w:bCs/>
                <w:sz w:val="20"/>
                <w:szCs w:val="20"/>
                <w:lang w:val="el-GR"/>
              </w:rPr>
              <w:t xml:space="preserve"> </w:t>
            </w:r>
            <w:r w:rsidR="00B9053C" w:rsidRPr="00BA3377">
              <w:rPr>
                <w:rFonts w:eastAsiaTheme="minorHAnsi"/>
                <w:b/>
                <w:bCs/>
                <w:sz w:val="20"/>
                <w:szCs w:val="20"/>
                <w:lang w:val="el-GR"/>
              </w:rPr>
              <w:t xml:space="preserve">εγκεκριμένοι και νομίμως δημοσιευμένοι στο Γ.Ε.ΜΗ </w:t>
            </w:r>
            <w:r w:rsidR="00B9053C" w:rsidRPr="00BA3377">
              <w:rPr>
                <w:rFonts w:eastAsiaTheme="minorHAnsi"/>
                <w:sz w:val="20"/>
                <w:szCs w:val="20"/>
                <w:lang w:val="el-GR"/>
              </w:rPr>
              <w:t xml:space="preserve">για επιχειρήσεις με τήρηση </w:t>
            </w:r>
            <w:r w:rsidR="00B9053C" w:rsidRPr="00BA3377">
              <w:rPr>
                <w:rFonts w:eastAsiaTheme="minorHAnsi"/>
                <w:b/>
                <w:bCs/>
                <w:sz w:val="20"/>
                <w:szCs w:val="20"/>
                <w:lang w:val="el-GR"/>
              </w:rPr>
              <w:t>διπλογραφικών βιβλίων</w:t>
            </w:r>
            <w:r w:rsidR="00B9053C" w:rsidRPr="00BA3377">
              <w:rPr>
                <w:rFonts w:eastAsiaTheme="minorHAnsi"/>
                <w:sz w:val="20"/>
                <w:szCs w:val="20"/>
                <w:lang w:val="el-GR"/>
              </w:rPr>
              <w:t xml:space="preserve"> (Γ’ κατηγορίας), στις περιπτώσεις που ο νόμος απαιτεί δημοσίευση.</w:t>
            </w:r>
          </w:p>
          <w:p w14:paraId="20EFFFBE" w14:textId="70CF37A7" w:rsidR="00641EB7" w:rsidRPr="00BA3377" w:rsidRDefault="00B9053C" w:rsidP="00B9053C">
            <w:pPr>
              <w:widowControl/>
              <w:adjustRightInd w:val="0"/>
              <w:spacing w:before="120" w:after="60"/>
              <w:ind w:left="136" w:right="261"/>
              <w:jc w:val="both"/>
              <w:rPr>
                <w:rFonts w:ascii="Tahoma" w:eastAsiaTheme="minorHAnsi" w:hAnsi="Tahoma" w:cs="Tahoma"/>
                <w:b/>
                <w:bCs/>
                <w:sz w:val="20"/>
                <w:szCs w:val="20"/>
                <w:lang w:val="el-GR"/>
              </w:rPr>
            </w:pPr>
            <w:r w:rsidRPr="00BA3377">
              <w:rPr>
                <w:rFonts w:ascii="Tahoma" w:eastAsiaTheme="minorHAnsi" w:hAnsi="Tahoma" w:cs="Tahoma"/>
                <w:sz w:val="20"/>
                <w:szCs w:val="20"/>
                <w:lang w:val="el-GR"/>
              </w:rPr>
              <w:t>Εάν η επιχείρηση ανήκει</w:t>
            </w:r>
            <w:r w:rsidRPr="00BA3377">
              <w:rPr>
                <w:rFonts w:ascii="Tahoma" w:eastAsiaTheme="minorHAnsi" w:hAnsi="Tahoma" w:cs="Tahoma"/>
                <w:b/>
                <w:bCs/>
                <w:sz w:val="20"/>
                <w:szCs w:val="20"/>
                <w:lang w:val="el-GR"/>
              </w:rPr>
              <w:t xml:space="preserve"> σε όμιλο θα προσκομίζονται και οι </w:t>
            </w:r>
            <w:r w:rsidR="00A067F9" w:rsidRPr="00BA3377">
              <w:rPr>
                <w:rFonts w:ascii="Tahoma" w:eastAsiaTheme="minorHAnsi" w:hAnsi="Tahoma" w:cs="Tahoma"/>
                <w:b/>
                <w:bCs/>
                <w:sz w:val="20"/>
                <w:szCs w:val="20"/>
                <w:lang w:val="el-GR"/>
              </w:rPr>
              <w:t>ενοποιημένες οικονομικές καταστάσεις</w:t>
            </w:r>
            <w:r w:rsidR="00B06C06" w:rsidRPr="00BA3377">
              <w:rPr>
                <w:rFonts w:ascii="Tahoma" w:eastAsiaTheme="minorHAnsi" w:hAnsi="Tahoma" w:cs="Tahoma"/>
                <w:b/>
                <w:bCs/>
                <w:sz w:val="20"/>
                <w:szCs w:val="20"/>
                <w:lang w:val="el-GR"/>
              </w:rPr>
              <w:t xml:space="preserve"> </w:t>
            </w:r>
            <w:r w:rsidRPr="00BA3377">
              <w:rPr>
                <w:rFonts w:ascii="Tahoma" w:eastAsiaTheme="minorHAnsi" w:hAnsi="Tahoma" w:cs="Tahoma"/>
                <w:b/>
                <w:bCs/>
                <w:sz w:val="20"/>
                <w:szCs w:val="20"/>
                <w:lang w:val="el-GR"/>
              </w:rPr>
              <w:t>του ομίλου.</w:t>
            </w:r>
          </w:p>
        </w:tc>
      </w:tr>
      <w:tr w:rsidR="00641EB7" w:rsidRPr="00BA3377" w14:paraId="1E5D9A1B" w14:textId="77777777" w:rsidTr="00641EB7">
        <w:trPr>
          <w:trHeight w:val="1126"/>
        </w:trPr>
        <w:tc>
          <w:tcPr>
            <w:tcW w:w="363" w:type="pct"/>
          </w:tcPr>
          <w:p w14:paraId="0B7826E9" w14:textId="663F64D7" w:rsidR="00641EB7" w:rsidRPr="00BA3377" w:rsidRDefault="004F2C21" w:rsidP="00A62768">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7</w:t>
            </w:r>
            <w:r w:rsidR="00A51B3A" w:rsidRPr="00BA3377">
              <w:rPr>
                <w:rFonts w:ascii="Tahoma" w:hAnsi="Tahoma" w:cs="Tahoma"/>
                <w:sz w:val="20"/>
                <w:szCs w:val="20"/>
                <w:lang w:val="el-GR"/>
              </w:rPr>
              <w:t>.</w:t>
            </w:r>
          </w:p>
        </w:tc>
        <w:tc>
          <w:tcPr>
            <w:tcW w:w="4637" w:type="pct"/>
          </w:tcPr>
          <w:p w14:paraId="63D83568" w14:textId="68258B69" w:rsidR="00E810E0" w:rsidRPr="00E810E0" w:rsidRDefault="00E810E0" w:rsidP="00E810E0">
            <w:pPr>
              <w:widowControl/>
              <w:adjustRightInd w:val="0"/>
              <w:spacing w:after="60"/>
              <w:jc w:val="both"/>
              <w:rPr>
                <w:rFonts w:ascii="Tahoma" w:eastAsia="Times New Roman" w:hAnsi="Tahoma" w:cs="Tahoma"/>
                <w:b/>
                <w:bCs/>
                <w:sz w:val="20"/>
                <w:szCs w:val="20"/>
                <w:lang w:val="el-GR"/>
              </w:rPr>
            </w:pPr>
            <w:r>
              <w:rPr>
                <w:rFonts w:ascii="Tahoma" w:eastAsia="Times New Roman" w:hAnsi="Tahoma" w:cs="Tahoma"/>
                <w:b/>
                <w:bCs/>
                <w:sz w:val="20"/>
                <w:szCs w:val="20"/>
                <w:lang w:val="el-GR"/>
              </w:rPr>
              <w:t xml:space="preserve">  </w:t>
            </w:r>
            <w:r w:rsidRPr="00E810E0">
              <w:rPr>
                <w:rFonts w:ascii="Tahoma" w:eastAsia="Times New Roman" w:hAnsi="Tahoma" w:cs="Tahoma"/>
                <w:b/>
                <w:bCs/>
                <w:sz w:val="20"/>
                <w:szCs w:val="20"/>
                <w:lang w:val="el-GR"/>
              </w:rPr>
              <w:t>Στοιχεία απασχόλησης προσωπικού επιχείρησης</w:t>
            </w:r>
          </w:p>
          <w:p w14:paraId="1B797A82" w14:textId="53938C9F" w:rsidR="00641EB7" w:rsidRPr="00BA3377" w:rsidRDefault="00E810E0" w:rsidP="00E810E0">
            <w:pPr>
              <w:widowControl/>
              <w:adjustRightInd w:val="0"/>
              <w:spacing w:before="120" w:after="60"/>
              <w:ind w:left="136" w:right="261"/>
              <w:jc w:val="both"/>
              <w:rPr>
                <w:rFonts w:ascii="Tahoma" w:eastAsiaTheme="minorHAnsi" w:hAnsi="Tahoma" w:cs="Tahoma"/>
                <w:sz w:val="20"/>
                <w:szCs w:val="20"/>
                <w:lang w:val="el-GR"/>
              </w:rPr>
            </w:pPr>
            <w:r w:rsidRPr="00E810E0">
              <w:rPr>
                <w:rFonts w:ascii="Tahoma" w:eastAsia="Times New Roman" w:hAnsi="Tahoma" w:cs="Tahoma"/>
                <w:sz w:val="20"/>
                <w:szCs w:val="20"/>
                <w:lang w:val="el-GR"/>
              </w:rPr>
              <w:t>Η τεκμηρίωση του αριθμού των ΕΜΕ, τόσο για σκοπούς πληρότητας της αίτησης</w:t>
            </w:r>
            <w:r>
              <w:rPr>
                <w:rFonts w:ascii="Tahoma" w:eastAsia="Times New Roman" w:hAnsi="Tahoma" w:cs="Tahoma"/>
                <w:sz w:val="20"/>
                <w:szCs w:val="20"/>
                <w:lang w:val="el-GR"/>
              </w:rPr>
              <w:t xml:space="preserve"> και</w:t>
            </w:r>
            <w:r w:rsidRPr="00E810E0">
              <w:rPr>
                <w:rFonts w:ascii="Tahoma" w:eastAsia="Times New Roman" w:hAnsi="Tahoma" w:cs="Tahoma"/>
                <w:sz w:val="20"/>
                <w:szCs w:val="20"/>
                <w:lang w:val="el-GR"/>
              </w:rPr>
              <w:t xml:space="preserve"> πλήρωσης των τυπικών προϋποθέσεων συμμετοχής, θα πραγματοποιηθεί βάσει των δηλωθέντων στοιχείων που τηρούνται για την επιχείρηση στο πληροφοριακό σύστημα ΕΡΓΑΝΗ και θα αναζητηθούν από τις αρμόδιες υπηρεσίες του Υπουργείου Εργασίας και Κοινωνικής Ασφάλισης (Π.Σ. ΕΡΓΑΝΗ) και του ΕΦΚΑ- ΝΑΤ. </w:t>
            </w:r>
            <w:r w:rsidRPr="00E810E0">
              <w:rPr>
                <w:rFonts w:ascii="Tahoma" w:eastAsia="Times New Roman" w:hAnsi="Tahoma" w:cs="Tahoma"/>
                <w:b/>
                <w:bCs/>
                <w:sz w:val="20"/>
                <w:szCs w:val="20"/>
                <w:u w:val="single"/>
                <w:lang w:val="el-GR"/>
              </w:rPr>
              <w:t>Δεν απαιτείται επισύναψη σχετικών δικαιολογητικών στην αίτηση.</w:t>
            </w:r>
          </w:p>
        </w:tc>
      </w:tr>
      <w:tr w:rsidR="00641EB7" w:rsidRPr="00BA3377" w14:paraId="3D6CF586" w14:textId="77777777" w:rsidTr="00641EB7">
        <w:trPr>
          <w:trHeight w:val="1126"/>
        </w:trPr>
        <w:tc>
          <w:tcPr>
            <w:tcW w:w="363" w:type="pct"/>
          </w:tcPr>
          <w:p w14:paraId="41CFE8CF" w14:textId="5CA6FB76" w:rsidR="00641EB7" w:rsidRPr="00BA3377" w:rsidRDefault="004F2C21" w:rsidP="00A62768">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lastRenderedPageBreak/>
              <w:t>8</w:t>
            </w:r>
            <w:r w:rsidR="0012268B" w:rsidRPr="00BA3377">
              <w:rPr>
                <w:rFonts w:ascii="Tahoma" w:hAnsi="Tahoma" w:cs="Tahoma"/>
                <w:sz w:val="20"/>
                <w:szCs w:val="20"/>
                <w:lang w:val="el-GR"/>
              </w:rPr>
              <w:t>.</w:t>
            </w:r>
          </w:p>
        </w:tc>
        <w:tc>
          <w:tcPr>
            <w:tcW w:w="4637" w:type="pct"/>
          </w:tcPr>
          <w:p w14:paraId="3B66652E" w14:textId="34BECD00" w:rsidR="00641EB7" w:rsidRPr="00BA3377" w:rsidRDefault="0012268B" w:rsidP="00032A2E">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01.03. Δικαιολογητικά για Συνδεδεμένες ή/και Συνεργαζόμενες</w:t>
            </w:r>
          </w:p>
          <w:p w14:paraId="16CB49ED" w14:textId="7AFEE90D" w:rsidR="0012268B" w:rsidRPr="00BA3377" w:rsidRDefault="0012268B" w:rsidP="00032A2E">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b/>
                <w:bCs/>
                <w:sz w:val="20"/>
                <w:szCs w:val="20"/>
                <w:lang w:val="el-GR"/>
              </w:rPr>
              <w:t xml:space="preserve">Σε περίπτωση ύπαρξης συνδεδεμένων ή/και συνεργαζόμενων επιχειρήσεων </w:t>
            </w:r>
            <w:r w:rsidRPr="00BA3377">
              <w:rPr>
                <w:rFonts w:ascii="Tahoma" w:eastAsiaTheme="minorHAnsi" w:hAnsi="Tahoma" w:cs="Tahoma"/>
                <w:sz w:val="20"/>
                <w:szCs w:val="20"/>
                <w:lang w:val="el-GR"/>
              </w:rPr>
              <w:t>σύμφωνα με τον ορισμό των ΜΜΕ του Παραρτήματος Ι του Κανονισμού (ΕΚ) 651/2014 της Επιτροπής, για καθεμία απ’ αυτές τις επιχειρήσεις θα υποβάλλονται:</w:t>
            </w:r>
          </w:p>
          <w:p w14:paraId="203F929B" w14:textId="2FA23289" w:rsidR="0012268B" w:rsidRPr="00BA3377" w:rsidRDefault="0012268B" w:rsidP="0012268B">
            <w:pPr>
              <w:pStyle w:val="ListParagraph"/>
              <w:widowControl/>
              <w:numPr>
                <w:ilvl w:val="0"/>
                <w:numId w:val="4"/>
              </w:numPr>
              <w:adjustRightInd w:val="0"/>
              <w:spacing w:before="120" w:after="60"/>
              <w:ind w:right="261"/>
              <w:rPr>
                <w:rFonts w:eastAsiaTheme="minorHAnsi"/>
                <w:sz w:val="20"/>
                <w:szCs w:val="20"/>
                <w:lang w:val="el-GR"/>
              </w:rPr>
            </w:pPr>
            <w:r w:rsidRPr="00BA3377">
              <w:rPr>
                <w:rFonts w:eastAsiaTheme="minorHAnsi"/>
                <w:sz w:val="20"/>
                <w:szCs w:val="20"/>
                <w:lang w:val="el-GR"/>
              </w:rPr>
              <w:t xml:space="preserve">Πρόσφατο </w:t>
            </w:r>
            <w:r w:rsidRPr="00BA3377">
              <w:rPr>
                <w:rFonts w:eastAsiaTheme="minorHAnsi"/>
                <w:b/>
                <w:bCs/>
                <w:sz w:val="20"/>
                <w:szCs w:val="20"/>
                <w:lang w:val="el-GR"/>
              </w:rPr>
              <w:t xml:space="preserve">κωδικοποιημένο καταστατικό </w:t>
            </w:r>
            <w:r w:rsidRPr="00BA3377">
              <w:rPr>
                <w:rFonts w:eastAsiaTheme="minorHAnsi"/>
                <w:sz w:val="20"/>
                <w:szCs w:val="20"/>
                <w:lang w:val="el-GR"/>
              </w:rPr>
              <w:t>(δημοσιευμένο στο ΓΕΜΗ),</w:t>
            </w:r>
            <w:r w:rsidR="000A535A" w:rsidRPr="00BA3377">
              <w:rPr>
                <w:rFonts w:eastAsiaTheme="minorHAnsi"/>
                <w:sz w:val="20"/>
                <w:szCs w:val="20"/>
                <w:lang w:val="el-GR"/>
              </w:rPr>
              <w:t xml:space="preserve"> </w:t>
            </w:r>
            <w:r w:rsidR="000A535A" w:rsidRPr="00BA3377">
              <w:rPr>
                <w:rFonts w:eastAsiaTheme="minorHAnsi"/>
                <w:b/>
                <w:bCs/>
                <w:sz w:val="20"/>
                <w:szCs w:val="20"/>
                <w:lang w:val="el-GR"/>
              </w:rPr>
              <w:t>και</w:t>
            </w:r>
            <w:r w:rsidR="000A535A" w:rsidRPr="00BA3377">
              <w:rPr>
                <w:rFonts w:eastAsiaTheme="minorHAnsi"/>
                <w:sz w:val="20"/>
                <w:szCs w:val="20"/>
                <w:lang w:val="el-GR"/>
              </w:rPr>
              <w:t xml:space="preserve"> </w:t>
            </w:r>
            <w:r w:rsidRPr="00BA3377">
              <w:rPr>
                <w:rFonts w:eastAsiaTheme="minorHAnsi"/>
                <w:sz w:val="20"/>
                <w:szCs w:val="20"/>
                <w:lang w:val="el-GR"/>
              </w:rPr>
              <w:t xml:space="preserve"> δικαιολογητικά σχετικά με την </w:t>
            </w:r>
            <w:r w:rsidRPr="00BA3377">
              <w:rPr>
                <w:rFonts w:eastAsiaTheme="minorHAnsi"/>
                <w:b/>
                <w:bCs/>
                <w:sz w:val="20"/>
                <w:szCs w:val="20"/>
                <w:lang w:val="el-GR"/>
              </w:rPr>
              <w:t xml:space="preserve">νόμιμη εκπροσώπηση και διαχείριση </w:t>
            </w:r>
            <w:r w:rsidRPr="00BA3377">
              <w:rPr>
                <w:rFonts w:eastAsiaTheme="minorHAnsi"/>
                <w:sz w:val="20"/>
                <w:szCs w:val="20"/>
                <w:lang w:val="el-GR"/>
              </w:rPr>
              <w:t>ανάλογα με τη νομική μορφή της επιχείρησης.</w:t>
            </w:r>
          </w:p>
          <w:p w14:paraId="3828573A" w14:textId="2509E438" w:rsidR="000A535A" w:rsidRPr="00BA3377" w:rsidRDefault="000A535A" w:rsidP="0012268B">
            <w:pPr>
              <w:pStyle w:val="ListParagraph"/>
              <w:widowControl/>
              <w:numPr>
                <w:ilvl w:val="0"/>
                <w:numId w:val="4"/>
              </w:numPr>
              <w:adjustRightInd w:val="0"/>
              <w:spacing w:before="120" w:after="60"/>
              <w:ind w:right="261"/>
              <w:rPr>
                <w:rFonts w:eastAsiaTheme="minorHAnsi"/>
                <w:sz w:val="20"/>
                <w:szCs w:val="20"/>
                <w:lang w:val="el-GR"/>
              </w:rPr>
            </w:pPr>
            <w:r w:rsidRPr="00BA3377">
              <w:rPr>
                <w:rFonts w:eastAsiaTheme="minorHAnsi"/>
                <w:sz w:val="20"/>
                <w:szCs w:val="20"/>
                <w:lang w:val="el-GR"/>
              </w:rPr>
              <w:t xml:space="preserve">Τα απαιτούμενα δικαιολογητικά σχετικά με την </w:t>
            </w:r>
            <w:r w:rsidRPr="00BA3377">
              <w:rPr>
                <w:rFonts w:eastAsiaTheme="minorHAnsi"/>
                <w:b/>
                <w:bCs/>
                <w:sz w:val="20"/>
                <w:szCs w:val="20"/>
                <w:lang w:val="el-GR"/>
              </w:rPr>
              <w:t>ισχύουσα εταιρική/μετοχική σύνθεση</w:t>
            </w:r>
            <w:r w:rsidRPr="00BA3377">
              <w:rPr>
                <w:rFonts w:eastAsiaTheme="minorHAnsi"/>
                <w:sz w:val="20"/>
                <w:szCs w:val="20"/>
                <w:lang w:val="el-GR"/>
              </w:rPr>
              <w:t>.</w:t>
            </w:r>
          </w:p>
          <w:p w14:paraId="6084818C" w14:textId="60362B9B" w:rsidR="006D7A65" w:rsidRPr="00BA3377" w:rsidRDefault="000A535A" w:rsidP="006D7A65">
            <w:pPr>
              <w:pStyle w:val="ListParagraph"/>
              <w:widowControl/>
              <w:numPr>
                <w:ilvl w:val="0"/>
                <w:numId w:val="4"/>
              </w:numPr>
              <w:adjustRightInd w:val="0"/>
              <w:spacing w:before="120" w:after="60"/>
              <w:ind w:right="261"/>
              <w:rPr>
                <w:rFonts w:eastAsiaTheme="minorHAnsi"/>
                <w:sz w:val="20"/>
                <w:szCs w:val="20"/>
                <w:lang w:val="el-GR"/>
              </w:rPr>
            </w:pPr>
            <w:r w:rsidRPr="00BA3377">
              <w:rPr>
                <w:rFonts w:eastAsiaTheme="minorHAnsi"/>
                <w:b/>
                <w:bCs/>
                <w:sz w:val="20"/>
                <w:szCs w:val="20"/>
                <w:lang w:val="el-GR"/>
              </w:rPr>
              <w:t>Τα οικονομικά στοιχεία</w:t>
            </w:r>
            <w:r w:rsidRPr="00BA3377">
              <w:rPr>
                <w:rFonts w:eastAsiaTheme="minorHAnsi"/>
                <w:sz w:val="20"/>
                <w:szCs w:val="20"/>
                <w:lang w:val="el-GR"/>
              </w:rPr>
              <w:t xml:space="preserve"> </w:t>
            </w:r>
            <w:r w:rsidR="006D7A65" w:rsidRPr="00BA3377">
              <w:rPr>
                <w:rFonts w:eastAsiaTheme="minorHAnsi"/>
                <w:sz w:val="20"/>
                <w:szCs w:val="20"/>
                <w:lang w:val="el-GR"/>
              </w:rPr>
              <w:t xml:space="preserve">για τις τρεις τελευταίες κλεισμένες διαχειριστικές </w:t>
            </w:r>
            <w:r w:rsidR="002558A7" w:rsidRPr="00BA3377">
              <w:rPr>
                <w:rFonts w:eastAsiaTheme="minorHAnsi"/>
                <w:sz w:val="20"/>
                <w:szCs w:val="20"/>
                <w:lang w:val="el-GR"/>
              </w:rPr>
              <w:t>χρήσεις</w:t>
            </w:r>
            <w:r w:rsidR="006D7A65" w:rsidRPr="00BA3377">
              <w:rPr>
                <w:rFonts w:eastAsiaTheme="minorHAnsi"/>
                <w:sz w:val="20"/>
                <w:szCs w:val="20"/>
                <w:lang w:val="el-GR"/>
              </w:rPr>
              <w:t xml:space="preserve"> και συγκεκριμένα : </w:t>
            </w:r>
          </w:p>
          <w:p w14:paraId="75D3C9C2" w14:textId="1B97F2D6" w:rsidR="00000539" w:rsidRPr="00BA3377" w:rsidRDefault="00000539" w:rsidP="00000539">
            <w:pPr>
              <w:pStyle w:val="ListParagraph"/>
              <w:widowControl/>
              <w:numPr>
                <w:ilvl w:val="0"/>
                <w:numId w:val="6"/>
              </w:numPr>
              <w:adjustRightInd w:val="0"/>
              <w:spacing w:before="120" w:after="60"/>
              <w:ind w:right="261"/>
              <w:rPr>
                <w:rFonts w:eastAsiaTheme="minorHAnsi"/>
                <w:sz w:val="20"/>
                <w:szCs w:val="20"/>
                <w:lang w:val="el-GR"/>
              </w:rPr>
            </w:pPr>
            <w:r w:rsidRPr="00BA3377">
              <w:rPr>
                <w:rFonts w:eastAsiaTheme="minorHAnsi"/>
                <w:sz w:val="20"/>
                <w:szCs w:val="20"/>
                <w:lang w:val="el-GR"/>
              </w:rPr>
              <w:t>Αντίγραφα Ε3 &amp; έντυπο Ν με αριθμό Δήλωσης</w:t>
            </w:r>
            <w:r w:rsidRPr="00BA3377">
              <w:rPr>
                <w:rFonts w:eastAsiaTheme="minorHAnsi"/>
                <w:b/>
                <w:bCs/>
                <w:sz w:val="20"/>
                <w:szCs w:val="20"/>
                <w:lang w:val="el-GR"/>
              </w:rPr>
              <w:t xml:space="preserve"> </w:t>
            </w:r>
            <w:r w:rsidRPr="00BA3377">
              <w:rPr>
                <w:rFonts w:eastAsiaTheme="minorHAnsi"/>
                <w:sz w:val="20"/>
                <w:szCs w:val="20"/>
                <w:lang w:val="el-GR"/>
              </w:rPr>
              <w:t xml:space="preserve">(ηλεκτρονική υποβολή) </w:t>
            </w:r>
            <w:r w:rsidRPr="00BA3377">
              <w:rPr>
                <w:rFonts w:eastAsiaTheme="minorHAnsi"/>
                <w:b/>
                <w:bCs/>
                <w:sz w:val="20"/>
                <w:szCs w:val="20"/>
                <w:lang w:val="el-GR"/>
              </w:rPr>
              <w:t>και</w:t>
            </w:r>
            <w:r w:rsidRPr="00BA3377">
              <w:rPr>
                <w:rFonts w:eastAsiaTheme="minorHAnsi"/>
                <w:sz w:val="20"/>
                <w:szCs w:val="20"/>
                <w:lang w:val="el-GR"/>
              </w:rPr>
              <w:t xml:space="preserve"> </w:t>
            </w:r>
            <w:r w:rsidRPr="00BA3377">
              <w:rPr>
                <w:rFonts w:eastAsiaTheme="minorHAnsi"/>
                <w:sz w:val="20"/>
                <w:szCs w:val="20"/>
                <w:u w:val="single"/>
                <w:lang w:val="el-GR"/>
              </w:rPr>
              <w:t>συμπληρωμένα και υπογεγραμμένα από το νόμιμο εκπρόσωπο ή το λογιστή της επιχείρησης</w:t>
            </w:r>
            <w:r w:rsidRPr="00BA3377">
              <w:rPr>
                <w:rFonts w:eastAsiaTheme="minorHAnsi"/>
                <w:sz w:val="20"/>
                <w:szCs w:val="20"/>
                <w:lang w:val="el-GR"/>
              </w:rPr>
              <w:t xml:space="preserve">, σύμφωνα με τα ΕΛΠ, τα Υποδείγματα Β5 (Υπόδειγμα Β.5: Ισολογισμός πολύ μικρών οντοτήτων) και Β6 (Κατάσταση Αποτελεσμάτων για πολύ μικρές οντότητες) και στα οποία απεικονίζονται σωρευμένα τα «αποτελέσματα εις νέον», για επιχειρήσεις με τήρηση </w:t>
            </w:r>
            <w:r w:rsidRPr="00BA3377">
              <w:rPr>
                <w:rFonts w:eastAsiaTheme="minorHAnsi"/>
                <w:b/>
                <w:bCs/>
                <w:sz w:val="20"/>
                <w:szCs w:val="20"/>
                <w:lang w:val="el-GR"/>
              </w:rPr>
              <w:t xml:space="preserve">απλογραφικών βιβλίων </w:t>
            </w:r>
            <w:r w:rsidRPr="00BA3377">
              <w:rPr>
                <w:rFonts w:eastAsiaTheme="minorHAnsi"/>
                <w:sz w:val="20"/>
                <w:szCs w:val="20"/>
                <w:lang w:val="el-GR"/>
              </w:rPr>
              <w:t>(Β’ κατηγορίας).</w:t>
            </w:r>
          </w:p>
          <w:p w14:paraId="06E6E9F2" w14:textId="58EFFECD" w:rsidR="006D7A65" w:rsidRPr="00BA3377" w:rsidRDefault="00000539" w:rsidP="00000539">
            <w:pPr>
              <w:pStyle w:val="ListParagraph"/>
              <w:widowControl/>
              <w:adjustRightInd w:val="0"/>
              <w:spacing w:before="120" w:after="60"/>
              <w:ind w:left="1216" w:right="261" w:firstLine="0"/>
              <w:rPr>
                <w:rFonts w:eastAsiaTheme="minorHAnsi"/>
                <w:sz w:val="20"/>
                <w:szCs w:val="20"/>
                <w:lang w:val="el-GR"/>
              </w:rPr>
            </w:pPr>
            <w:r w:rsidRPr="00BA3377">
              <w:rPr>
                <w:rFonts w:eastAsiaTheme="minorHAnsi"/>
                <w:sz w:val="20"/>
                <w:szCs w:val="20"/>
                <w:lang w:val="el-GR"/>
              </w:rPr>
              <w:t xml:space="preserve"> </w:t>
            </w:r>
            <w:r w:rsidR="006D7A65" w:rsidRPr="00BA3377">
              <w:rPr>
                <w:rFonts w:eastAsiaTheme="minorHAnsi"/>
                <w:sz w:val="20"/>
                <w:szCs w:val="20"/>
                <w:lang w:val="el-GR"/>
              </w:rPr>
              <w:t xml:space="preserve">ή </w:t>
            </w:r>
          </w:p>
          <w:p w14:paraId="0773932A" w14:textId="21783305" w:rsidR="00000539" w:rsidRPr="00BA3377" w:rsidRDefault="00000539" w:rsidP="00000539">
            <w:pPr>
              <w:pStyle w:val="ListParagraph"/>
              <w:widowControl/>
              <w:numPr>
                <w:ilvl w:val="0"/>
                <w:numId w:val="6"/>
              </w:numPr>
              <w:adjustRightInd w:val="0"/>
              <w:spacing w:before="120" w:after="60"/>
              <w:ind w:right="261"/>
              <w:rPr>
                <w:rFonts w:eastAsiaTheme="minorHAnsi"/>
                <w:sz w:val="20"/>
                <w:szCs w:val="20"/>
                <w:lang w:val="el-GR"/>
              </w:rPr>
            </w:pPr>
            <w:r w:rsidRPr="00BA3377">
              <w:rPr>
                <w:rFonts w:eastAsiaTheme="minorHAnsi"/>
                <w:sz w:val="20"/>
                <w:szCs w:val="20"/>
                <w:lang w:val="el-GR"/>
              </w:rPr>
              <w:t>Λογιστικές Καταστάσεις (Ισολογισμός/αποτελέσματα χρήσης/Κατάσταση Μεταβολών Καθαρής Θέσης περιόδου/πίνακας ταμειακών ροών  – προσάρτημα - έκθεση διαχείρισης -  πιστοποιητικό ορκωτού λογιστή (όπου υπάρχει))</w:t>
            </w:r>
            <w:r w:rsidRPr="00BA3377">
              <w:rPr>
                <w:rFonts w:eastAsiaTheme="minorHAnsi"/>
                <w:b/>
                <w:bCs/>
                <w:sz w:val="20"/>
                <w:szCs w:val="20"/>
                <w:lang w:val="el-GR"/>
              </w:rPr>
              <w:t xml:space="preserve"> εγκεκριμένοι και νομίμως δημοσιευμένοι στο Γ.Ε.ΜΗ </w:t>
            </w:r>
            <w:r w:rsidRPr="00BA3377">
              <w:rPr>
                <w:rFonts w:eastAsiaTheme="minorHAnsi"/>
                <w:sz w:val="20"/>
                <w:szCs w:val="20"/>
                <w:lang w:val="el-GR"/>
              </w:rPr>
              <w:t xml:space="preserve">για επιχειρήσεις με τήρηση </w:t>
            </w:r>
            <w:r w:rsidRPr="00BA3377">
              <w:rPr>
                <w:rFonts w:eastAsiaTheme="minorHAnsi"/>
                <w:b/>
                <w:bCs/>
                <w:sz w:val="20"/>
                <w:szCs w:val="20"/>
                <w:lang w:val="el-GR"/>
              </w:rPr>
              <w:t>διπλογραφικών βιβλίων</w:t>
            </w:r>
            <w:r w:rsidRPr="00BA3377">
              <w:rPr>
                <w:rFonts w:eastAsiaTheme="minorHAnsi"/>
                <w:sz w:val="20"/>
                <w:szCs w:val="20"/>
                <w:lang w:val="el-GR"/>
              </w:rPr>
              <w:t xml:space="preserve"> (Γ’ κατηγορίας), στις περιπτώσεις που ο νόμος απαιτεί δημοσίευση.</w:t>
            </w:r>
          </w:p>
          <w:p w14:paraId="0784F26B" w14:textId="77E15F5D" w:rsidR="000A535A" w:rsidRPr="00BA3377" w:rsidRDefault="000A535A" w:rsidP="00000539">
            <w:pPr>
              <w:pStyle w:val="ListParagraph"/>
              <w:widowControl/>
              <w:adjustRightInd w:val="0"/>
              <w:spacing w:before="120" w:after="60"/>
              <w:ind w:left="1216" w:right="261" w:firstLine="0"/>
              <w:rPr>
                <w:rFonts w:eastAsiaTheme="minorHAnsi"/>
                <w:sz w:val="20"/>
                <w:szCs w:val="20"/>
                <w:lang w:val="el-GR"/>
              </w:rPr>
            </w:pPr>
          </w:p>
          <w:p w14:paraId="2A33B740" w14:textId="73AB1997" w:rsidR="006D7A65" w:rsidRPr="00BA3377" w:rsidRDefault="006D7A65" w:rsidP="006D7A65">
            <w:pPr>
              <w:pStyle w:val="ListParagraph"/>
              <w:widowControl/>
              <w:numPr>
                <w:ilvl w:val="0"/>
                <w:numId w:val="4"/>
              </w:numPr>
              <w:adjustRightInd w:val="0"/>
              <w:spacing w:before="120" w:after="60"/>
              <w:ind w:right="261"/>
              <w:rPr>
                <w:rFonts w:eastAsiaTheme="minorHAnsi"/>
                <w:sz w:val="20"/>
                <w:szCs w:val="20"/>
                <w:lang w:val="el-GR"/>
              </w:rPr>
            </w:pPr>
            <w:r w:rsidRPr="00BA3377">
              <w:rPr>
                <w:rFonts w:eastAsiaTheme="minorHAnsi"/>
                <w:b/>
                <w:bCs/>
                <w:sz w:val="20"/>
                <w:szCs w:val="20"/>
                <w:lang w:val="el-GR"/>
              </w:rPr>
              <w:t xml:space="preserve">Στοιχεία προσωπικού </w:t>
            </w:r>
            <w:r w:rsidRPr="00BA3377">
              <w:rPr>
                <w:rFonts w:eastAsiaTheme="minorHAnsi"/>
                <w:sz w:val="20"/>
                <w:szCs w:val="20"/>
                <w:lang w:val="el-GR"/>
              </w:rPr>
              <w:t xml:space="preserve">για τις τρεις τελευταίες κλεισμένες διαχειριστικές </w:t>
            </w:r>
            <w:r w:rsidR="002558A7" w:rsidRPr="00BA3377">
              <w:rPr>
                <w:rFonts w:eastAsiaTheme="minorHAnsi"/>
                <w:sz w:val="20"/>
                <w:szCs w:val="20"/>
                <w:lang w:val="el-GR"/>
              </w:rPr>
              <w:t>χρήσεις</w:t>
            </w:r>
            <w:r w:rsidR="00747C77">
              <w:rPr>
                <w:rFonts w:eastAsiaTheme="minorHAnsi"/>
                <w:sz w:val="20"/>
                <w:szCs w:val="20"/>
                <w:lang w:val="el-GR"/>
              </w:rPr>
              <w:t xml:space="preserve"> </w:t>
            </w:r>
            <w:r w:rsidRPr="00BA3377">
              <w:rPr>
                <w:rFonts w:eastAsiaTheme="minorHAnsi"/>
                <w:b/>
                <w:bCs/>
                <w:sz w:val="20"/>
                <w:szCs w:val="20"/>
                <w:lang w:val="el-GR"/>
              </w:rPr>
              <w:t>και συγκεκριμένα</w:t>
            </w:r>
            <w:r w:rsidRPr="00BA3377">
              <w:rPr>
                <w:rFonts w:eastAsiaTheme="minorHAnsi"/>
                <w:sz w:val="20"/>
                <w:szCs w:val="20"/>
                <w:lang w:val="el-GR"/>
              </w:rPr>
              <w:t>:</w:t>
            </w:r>
          </w:p>
          <w:p w14:paraId="19B978C8" w14:textId="1C9B249B" w:rsidR="006D7A65" w:rsidRPr="00BA3377" w:rsidRDefault="006D7A65" w:rsidP="006D7A65">
            <w:pPr>
              <w:pStyle w:val="ListParagraph"/>
              <w:widowControl/>
              <w:adjustRightInd w:val="0"/>
              <w:spacing w:before="120" w:after="60"/>
              <w:ind w:left="856" w:right="261" w:firstLine="0"/>
              <w:rPr>
                <w:rFonts w:eastAsiaTheme="minorHAnsi"/>
                <w:sz w:val="20"/>
                <w:szCs w:val="20"/>
                <w:lang w:val="el-GR"/>
              </w:rPr>
            </w:pPr>
            <w:r w:rsidRPr="00BA3377">
              <w:rPr>
                <w:rFonts w:eastAsiaTheme="minorHAnsi"/>
                <w:b/>
                <w:bCs/>
                <w:sz w:val="20"/>
                <w:szCs w:val="20"/>
                <w:lang w:val="el-GR"/>
              </w:rPr>
              <w:t xml:space="preserve">- </w:t>
            </w:r>
            <w:r w:rsidR="000A535A" w:rsidRPr="00BA3377">
              <w:rPr>
                <w:rFonts w:eastAsiaTheme="minorHAnsi"/>
                <w:b/>
                <w:bCs/>
                <w:sz w:val="20"/>
                <w:szCs w:val="20"/>
                <w:lang w:val="el-GR"/>
              </w:rPr>
              <w:t xml:space="preserve">Καταστάσεις Επιθεώρησης Εργασίας Ε4 </w:t>
            </w:r>
            <w:r w:rsidR="000A535A" w:rsidRPr="00BA3377">
              <w:rPr>
                <w:rFonts w:eastAsiaTheme="minorHAnsi"/>
                <w:sz w:val="20"/>
                <w:szCs w:val="20"/>
                <w:lang w:val="el-GR"/>
              </w:rPr>
              <w:t xml:space="preserve">(πίνακας προσωπικού) και τυχόν τροποποιήσεων. </w:t>
            </w:r>
          </w:p>
          <w:p w14:paraId="3D4E499D" w14:textId="52DD9733" w:rsidR="000A535A" w:rsidRPr="00BA3377" w:rsidRDefault="006D7A65" w:rsidP="006D7A65">
            <w:pPr>
              <w:pStyle w:val="ListParagraph"/>
              <w:widowControl/>
              <w:adjustRightInd w:val="0"/>
              <w:spacing w:before="120" w:after="60"/>
              <w:ind w:left="856" w:right="261" w:firstLine="0"/>
              <w:rPr>
                <w:rFonts w:eastAsiaTheme="minorHAnsi"/>
                <w:sz w:val="20"/>
                <w:szCs w:val="20"/>
                <w:lang w:val="el-GR"/>
              </w:rPr>
            </w:pPr>
            <w:r w:rsidRPr="00BA3377">
              <w:rPr>
                <w:rFonts w:eastAsiaTheme="minorHAnsi"/>
                <w:b/>
                <w:bCs/>
                <w:sz w:val="20"/>
                <w:szCs w:val="20"/>
                <w:lang w:val="el-GR"/>
              </w:rPr>
              <w:t xml:space="preserve">- </w:t>
            </w:r>
            <w:r w:rsidR="000A535A" w:rsidRPr="00BA3377">
              <w:rPr>
                <w:rFonts w:eastAsiaTheme="minorHAnsi"/>
                <w:b/>
                <w:bCs/>
                <w:sz w:val="20"/>
                <w:szCs w:val="20"/>
                <w:lang w:val="el-GR"/>
              </w:rPr>
              <w:t>Αποδεικτικό Υποβολής δήλωσης Αποδοχών &amp; Συντάξεων μαζί με συγκεντρωτική Κατάσταση τέλους έτους</w:t>
            </w:r>
            <w:r w:rsidR="000A535A" w:rsidRPr="00BA3377">
              <w:rPr>
                <w:rFonts w:eastAsiaTheme="minorHAnsi"/>
                <w:sz w:val="20"/>
                <w:szCs w:val="20"/>
                <w:lang w:val="el-GR"/>
              </w:rPr>
              <w:t xml:space="preserve"> στην οποία θα αποτυπώνεται αναλυτικά ο κάθε εργαζόμενος με τον αριθμό των ημερών που απασχολήθηκε</w:t>
            </w:r>
            <w:r w:rsidRPr="00BA3377">
              <w:rPr>
                <w:rFonts w:eastAsiaTheme="minorHAnsi"/>
                <w:sz w:val="20"/>
                <w:szCs w:val="20"/>
                <w:lang w:val="el-GR"/>
              </w:rPr>
              <w:t>.</w:t>
            </w:r>
            <w:r w:rsidR="000A535A" w:rsidRPr="00BA3377">
              <w:rPr>
                <w:rFonts w:eastAsiaTheme="minorHAnsi"/>
                <w:sz w:val="20"/>
                <w:szCs w:val="20"/>
                <w:lang w:val="el-GR"/>
              </w:rPr>
              <w:t xml:space="preserve"> </w:t>
            </w:r>
          </w:p>
          <w:p w14:paraId="19FE570C" w14:textId="4D5E20D4" w:rsidR="00EA5260" w:rsidRPr="00BA3377" w:rsidRDefault="00EA5260" w:rsidP="006D7A65">
            <w:pPr>
              <w:pStyle w:val="ListParagraph"/>
              <w:widowControl/>
              <w:adjustRightInd w:val="0"/>
              <w:spacing w:before="120" w:after="60"/>
              <w:ind w:left="856" w:right="261" w:firstLine="0"/>
              <w:rPr>
                <w:rFonts w:eastAsiaTheme="minorHAnsi"/>
                <w:sz w:val="20"/>
                <w:szCs w:val="20"/>
                <w:lang w:val="el-GR"/>
              </w:rPr>
            </w:pPr>
          </w:p>
          <w:p w14:paraId="2F1E4B12" w14:textId="4E12A375" w:rsidR="00EA5260" w:rsidRPr="00BA3377" w:rsidRDefault="00EA5260" w:rsidP="00EA5260">
            <w:pPr>
              <w:pStyle w:val="ListParagraph"/>
              <w:widowControl/>
              <w:numPr>
                <w:ilvl w:val="0"/>
                <w:numId w:val="4"/>
              </w:numPr>
              <w:adjustRightInd w:val="0"/>
              <w:spacing w:before="120" w:after="60"/>
              <w:ind w:right="261"/>
              <w:rPr>
                <w:rFonts w:eastAsiaTheme="minorHAnsi"/>
                <w:sz w:val="20"/>
                <w:szCs w:val="20"/>
                <w:lang w:val="el-GR"/>
              </w:rPr>
            </w:pPr>
            <w:r w:rsidRPr="00BA3377">
              <w:rPr>
                <w:rFonts w:eastAsiaTheme="minorHAnsi"/>
                <w:b/>
                <w:bCs/>
                <w:sz w:val="20"/>
                <w:szCs w:val="20"/>
                <w:lang w:val="el-GR"/>
              </w:rPr>
              <w:t>Ενιαίο Πιστοποιητικό δικαστικής φερεγγυότητας</w:t>
            </w:r>
            <w:r w:rsidRPr="00BA3377">
              <w:rPr>
                <w:rFonts w:eastAsiaTheme="minorHAnsi"/>
                <w:sz w:val="20"/>
                <w:szCs w:val="20"/>
                <w:lang w:val="el-GR"/>
              </w:rPr>
              <w:t xml:space="preserve">, </w:t>
            </w:r>
            <w:r w:rsidR="00024BC9" w:rsidRPr="00BA3377">
              <w:rPr>
                <w:rFonts w:eastAsiaTheme="minorHAnsi"/>
                <w:sz w:val="20"/>
                <w:szCs w:val="20"/>
                <w:lang w:val="el-GR"/>
              </w:rPr>
              <w:t xml:space="preserve">έκδοσης </w:t>
            </w:r>
            <w:r w:rsidRPr="00BA3377">
              <w:rPr>
                <w:rFonts w:eastAsiaTheme="minorHAnsi"/>
                <w:sz w:val="20"/>
                <w:szCs w:val="20"/>
                <w:lang w:val="el-GR"/>
              </w:rPr>
              <w:t>τελευταίου διμήνου από την υποβολή της αίτησης χρηματοδότησης</w:t>
            </w:r>
            <w:r w:rsidR="00984E0C">
              <w:rPr>
                <w:rFonts w:eastAsiaTheme="minorHAnsi"/>
                <w:sz w:val="20"/>
                <w:szCs w:val="20"/>
                <w:lang w:val="el-GR"/>
              </w:rPr>
              <w:t xml:space="preserve"> </w:t>
            </w:r>
            <w:r w:rsidR="00984E0C" w:rsidRPr="00984E0C">
              <w:rPr>
                <w:rFonts w:eastAsiaTheme="minorHAnsi"/>
                <w:b/>
                <w:bCs/>
                <w:sz w:val="20"/>
                <w:szCs w:val="20"/>
                <w:lang w:val="el-GR"/>
              </w:rPr>
              <w:t xml:space="preserve">αποκλειστικά για τις </w:t>
            </w:r>
            <w:r w:rsidR="00984E0C">
              <w:rPr>
                <w:rFonts w:eastAsiaTheme="minorHAnsi"/>
                <w:b/>
                <w:bCs/>
                <w:sz w:val="20"/>
                <w:szCs w:val="20"/>
                <w:lang w:val="el-GR"/>
              </w:rPr>
              <w:t>«</w:t>
            </w:r>
            <w:r w:rsidR="00984E0C" w:rsidRPr="00984E0C">
              <w:rPr>
                <w:rFonts w:eastAsiaTheme="minorHAnsi"/>
                <w:b/>
                <w:bCs/>
                <w:sz w:val="20"/>
                <w:szCs w:val="20"/>
                <w:lang w:val="el-GR"/>
              </w:rPr>
              <w:t>συνδεδεμένες</w:t>
            </w:r>
            <w:r w:rsidR="00984E0C">
              <w:rPr>
                <w:rFonts w:eastAsiaTheme="minorHAnsi"/>
                <w:b/>
                <w:bCs/>
                <w:sz w:val="20"/>
                <w:szCs w:val="20"/>
                <w:lang w:val="el-GR"/>
              </w:rPr>
              <w:t>»</w:t>
            </w:r>
            <w:r w:rsidR="00984E0C">
              <w:rPr>
                <w:rFonts w:eastAsiaTheme="minorHAnsi"/>
                <w:sz w:val="20"/>
                <w:szCs w:val="20"/>
                <w:lang w:val="el-GR"/>
              </w:rPr>
              <w:t xml:space="preserve"> με την αιτούσα επιχειρήσεις.</w:t>
            </w:r>
            <w:r w:rsidR="002106FD">
              <w:rPr>
                <w:rFonts w:eastAsiaTheme="minorHAnsi"/>
                <w:sz w:val="20"/>
                <w:szCs w:val="20"/>
                <w:lang w:val="el-GR"/>
              </w:rPr>
              <w:t xml:space="preserve"> </w:t>
            </w:r>
            <w:r w:rsidR="002106FD" w:rsidRPr="002106FD">
              <w:rPr>
                <w:rFonts w:eastAsiaTheme="minorHAnsi"/>
                <w:sz w:val="20"/>
                <w:szCs w:val="20"/>
                <w:lang w:val="el-GR"/>
              </w:rPr>
              <w:t>Σε περίπτωση που η</w:t>
            </w:r>
            <w:r w:rsidR="002106FD">
              <w:rPr>
                <w:rFonts w:eastAsiaTheme="minorHAnsi"/>
                <w:sz w:val="20"/>
                <w:szCs w:val="20"/>
                <w:lang w:val="el-GR"/>
              </w:rPr>
              <w:t xml:space="preserve"> </w:t>
            </w:r>
            <w:r w:rsidR="002106FD" w:rsidRPr="002106FD">
              <w:rPr>
                <w:rFonts w:eastAsiaTheme="minorHAnsi"/>
                <w:sz w:val="20"/>
                <w:szCs w:val="20"/>
                <w:lang w:val="el-GR"/>
              </w:rPr>
              <w:t>αιτούσα επιχείρηση είναι μέλος ομίλου, τότε επισυνάπτεται, επιπλέον του Ενιαίου</w:t>
            </w:r>
            <w:r w:rsidR="002106FD">
              <w:rPr>
                <w:rFonts w:eastAsiaTheme="minorHAnsi"/>
                <w:sz w:val="20"/>
                <w:szCs w:val="20"/>
                <w:lang w:val="el-GR"/>
              </w:rPr>
              <w:t xml:space="preserve"> </w:t>
            </w:r>
            <w:r w:rsidR="002106FD" w:rsidRPr="002106FD">
              <w:rPr>
                <w:rFonts w:eastAsiaTheme="minorHAnsi"/>
                <w:sz w:val="20"/>
                <w:szCs w:val="20"/>
                <w:lang w:val="el-GR"/>
              </w:rPr>
              <w:t>Πιστοποιητικού Δικαστικής Φερεγγυότητας για την αιτούσα επιχείρηση (βλέπε δικαιολογητικά με</w:t>
            </w:r>
            <w:r w:rsidR="002106FD">
              <w:rPr>
                <w:rFonts w:eastAsiaTheme="minorHAnsi"/>
                <w:sz w:val="20"/>
                <w:szCs w:val="20"/>
                <w:lang w:val="el-GR"/>
              </w:rPr>
              <w:t xml:space="preserve"> </w:t>
            </w:r>
            <w:r w:rsidR="002106FD" w:rsidRPr="002106FD">
              <w:rPr>
                <w:rFonts w:eastAsiaTheme="minorHAnsi"/>
                <w:sz w:val="20"/>
                <w:szCs w:val="20"/>
                <w:lang w:val="el-GR"/>
              </w:rPr>
              <w:t xml:space="preserve">α/α </w:t>
            </w:r>
            <w:r w:rsidR="002106FD">
              <w:rPr>
                <w:rFonts w:eastAsiaTheme="minorHAnsi"/>
                <w:sz w:val="20"/>
                <w:szCs w:val="20"/>
                <w:lang w:val="el-GR"/>
              </w:rPr>
              <w:t>12</w:t>
            </w:r>
            <w:r w:rsidR="002106FD" w:rsidRPr="002106FD">
              <w:rPr>
                <w:rFonts w:eastAsiaTheme="minorHAnsi"/>
                <w:sz w:val="20"/>
                <w:szCs w:val="20"/>
                <w:lang w:val="el-GR"/>
              </w:rPr>
              <w:t xml:space="preserve"> του παρόντος πίνακα), Ενιαίο Πιστοποιητικό δικαστικής φερεγγυότητας, έκδοσης</w:t>
            </w:r>
            <w:r w:rsidR="002106FD">
              <w:rPr>
                <w:rFonts w:eastAsiaTheme="minorHAnsi"/>
                <w:sz w:val="20"/>
                <w:szCs w:val="20"/>
                <w:lang w:val="el-GR"/>
              </w:rPr>
              <w:t xml:space="preserve"> </w:t>
            </w:r>
            <w:r w:rsidR="002106FD" w:rsidRPr="002106FD">
              <w:rPr>
                <w:rFonts w:eastAsiaTheme="minorHAnsi"/>
                <w:sz w:val="20"/>
                <w:szCs w:val="20"/>
                <w:lang w:val="el-GR"/>
              </w:rPr>
              <w:t xml:space="preserve">τελευταίου </w:t>
            </w:r>
            <w:r w:rsidR="002106FD">
              <w:rPr>
                <w:rFonts w:eastAsiaTheme="minorHAnsi"/>
                <w:sz w:val="20"/>
                <w:szCs w:val="20"/>
                <w:lang w:val="el-GR"/>
              </w:rPr>
              <w:t>διμήνου</w:t>
            </w:r>
            <w:r w:rsidR="002106FD" w:rsidRPr="002106FD">
              <w:rPr>
                <w:rFonts w:eastAsiaTheme="minorHAnsi"/>
                <w:sz w:val="20"/>
                <w:szCs w:val="20"/>
                <w:lang w:val="el-GR"/>
              </w:rPr>
              <w:t xml:space="preserve"> από την υποβολή της αίτησης χρηματοδότησης, </w:t>
            </w:r>
            <w:r w:rsidR="002106FD" w:rsidRPr="002106FD">
              <w:rPr>
                <w:rFonts w:eastAsiaTheme="minorHAnsi"/>
                <w:sz w:val="20"/>
                <w:szCs w:val="20"/>
                <w:u w:val="single"/>
                <w:lang w:val="el-GR"/>
              </w:rPr>
              <w:t>μόνο για την μητρική εταιρεία</w:t>
            </w:r>
            <w:r w:rsidR="002106FD">
              <w:rPr>
                <w:rFonts w:eastAsiaTheme="minorHAnsi"/>
                <w:sz w:val="20"/>
                <w:szCs w:val="20"/>
                <w:lang w:val="el-GR"/>
              </w:rPr>
              <w:t xml:space="preserve"> </w:t>
            </w:r>
            <w:r w:rsidR="002106FD" w:rsidRPr="002106FD">
              <w:rPr>
                <w:rFonts w:eastAsiaTheme="minorHAnsi"/>
                <w:sz w:val="20"/>
                <w:szCs w:val="20"/>
                <w:lang w:val="el-GR"/>
              </w:rPr>
              <w:t>του ομίλου στον οποίο συμμετέχει.</w:t>
            </w:r>
          </w:p>
          <w:p w14:paraId="55DB7F7E" w14:textId="60B6F23E" w:rsidR="004C6DAB" w:rsidRPr="00BA3377" w:rsidRDefault="004C6DAB" w:rsidP="006D7A65">
            <w:pPr>
              <w:pStyle w:val="ListParagraph"/>
              <w:widowControl/>
              <w:adjustRightInd w:val="0"/>
              <w:spacing w:before="120" w:after="60"/>
              <w:ind w:left="856" w:right="261" w:firstLine="0"/>
              <w:rPr>
                <w:rFonts w:eastAsiaTheme="minorHAnsi"/>
                <w:sz w:val="20"/>
                <w:szCs w:val="20"/>
                <w:lang w:val="el-GR"/>
              </w:rPr>
            </w:pPr>
          </w:p>
          <w:p w14:paraId="65781CD2" w14:textId="4D96BB5A" w:rsidR="004C6DAB" w:rsidRPr="00BA3377" w:rsidRDefault="00155CD7" w:rsidP="004C6DAB">
            <w:pPr>
              <w:pStyle w:val="ListParagraph"/>
              <w:widowControl/>
              <w:adjustRightInd w:val="0"/>
              <w:spacing w:before="120" w:after="60"/>
              <w:ind w:left="138" w:right="261" w:firstLine="0"/>
              <w:rPr>
                <w:rFonts w:eastAsiaTheme="minorHAnsi"/>
                <w:i/>
                <w:iCs/>
                <w:sz w:val="20"/>
                <w:szCs w:val="20"/>
                <w:lang w:val="el-GR"/>
              </w:rPr>
            </w:pPr>
            <w:r w:rsidRPr="00BA3377">
              <w:rPr>
                <w:rFonts w:eastAsiaTheme="minorHAnsi"/>
                <w:i/>
                <w:iCs/>
                <w:sz w:val="20"/>
                <w:szCs w:val="20"/>
                <w:lang w:val="el-GR"/>
              </w:rPr>
              <w:t>Διευκρινίζεται</w:t>
            </w:r>
            <w:r w:rsidR="004C6DAB" w:rsidRPr="00BA3377">
              <w:rPr>
                <w:rFonts w:eastAsiaTheme="minorHAnsi"/>
                <w:i/>
                <w:iCs/>
                <w:sz w:val="20"/>
                <w:szCs w:val="20"/>
                <w:lang w:val="el-GR"/>
              </w:rPr>
              <w:t xml:space="preserve"> ότι για τις επιχειρήσεις που χαρακτηρίζονται «μεγάλες» (σύμφωνα με τη</w:t>
            </w:r>
            <w:r w:rsidR="004C6DAB" w:rsidRPr="00BA3377">
              <w:rPr>
                <w:rFonts w:eastAsiaTheme="minorHAnsi"/>
                <w:i/>
                <w:iCs/>
                <w:sz w:val="20"/>
                <w:szCs w:val="20"/>
                <w:lang w:val="el-GR"/>
              </w:rPr>
              <w:br/>
              <w:t>Σύσταση 2003/361/ΕΚ της Επιτροπής των Ευρωπαϊκών Κοινοτήτων) δεν απαιτείται η</w:t>
            </w:r>
            <w:r w:rsidR="004C6DAB" w:rsidRPr="00BA3377">
              <w:rPr>
                <w:rFonts w:eastAsiaTheme="minorHAnsi"/>
                <w:i/>
                <w:iCs/>
                <w:sz w:val="20"/>
                <w:szCs w:val="20"/>
                <w:lang w:val="el-GR"/>
              </w:rPr>
              <w:br/>
              <w:t>προσκόμιση στοιχείων για τις συνεργαζόμενες επιχειρήσεις, παρά μόνο για τις συνδεδεμένες</w:t>
            </w:r>
            <w:r w:rsidR="004C6DAB" w:rsidRPr="00BA3377">
              <w:rPr>
                <w:rFonts w:eastAsiaTheme="minorHAnsi"/>
                <w:i/>
                <w:iCs/>
                <w:sz w:val="20"/>
                <w:szCs w:val="20"/>
                <w:lang w:val="el-GR"/>
              </w:rPr>
              <w:br/>
              <w:t>επιχειρήσεις.</w:t>
            </w:r>
          </w:p>
          <w:p w14:paraId="5CE7F55C" w14:textId="62E467E7" w:rsidR="004C6DAB" w:rsidRPr="00BA3377" w:rsidRDefault="004C6DAB" w:rsidP="004C6DAB">
            <w:pPr>
              <w:pStyle w:val="ListParagraph"/>
              <w:widowControl/>
              <w:adjustRightInd w:val="0"/>
              <w:spacing w:before="120" w:after="60"/>
              <w:ind w:left="138" w:right="261" w:firstLine="0"/>
              <w:rPr>
                <w:rFonts w:eastAsiaTheme="minorHAnsi"/>
                <w:i/>
                <w:iCs/>
                <w:sz w:val="20"/>
                <w:szCs w:val="20"/>
                <w:lang w:val="el-GR"/>
              </w:rPr>
            </w:pPr>
            <w:r w:rsidRPr="00BA3377">
              <w:rPr>
                <w:rFonts w:eastAsiaTheme="minorHAnsi"/>
                <w:i/>
                <w:iCs/>
                <w:sz w:val="20"/>
                <w:szCs w:val="20"/>
                <w:lang w:val="el-GR"/>
              </w:rPr>
              <w:t>Τα δικαιολογητικά για τις συνδεδεμένες ή/και συνεργαζόμενες επιχειρήσεις θα πρέπει να</w:t>
            </w:r>
            <w:r w:rsidRPr="00BA3377">
              <w:rPr>
                <w:rFonts w:eastAsiaTheme="minorHAnsi"/>
                <w:i/>
                <w:iCs/>
                <w:sz w:val="20"/>
                <w:szCs w:val="20"/>
                <w:lang w:val="el-GR"/>
              </w:rPr>
              <w:br/>
              <w:t xml:space="preserve">υποβάλλονται, ως προς τα φορολογικά τους έτη </w:t>
            </w:r>
            <w:r w:rsidRPr="00BA3377">
              <w:rPr>
                <w:rFonts w:eastAsiaTheme="minorHAnsi"/>
                <w:b/>
                <w:bCs/>
                <w:i/>
                <w:iCs/>
                <w:sz w:val="20"/>
                <w:szCs w:val="20"/>
                <w:lang w:val="el-GR"/>
              </w:rPr>
              <w:t xml:space="preserve">κατ’ αντιστοιχία </w:t>
            </w:r>
            <w:r w:rsidRPr="00BA3377">
              <w:rPr>
                <w:rFonts w:eastAsiaTheme="minorHAnsi"/>
                <w:i/>
                <w:iCs/>
                <w:sz w:val="20"/>
                <w:szCs w:val="20"/>
                <w:lang w:val="el-GR"/>
              </w:rPr>
              <w:t>με τα υποβληθέντα</w:t>
            </w:r>
            <w:r w:rsidRPr="00BA3377">
              <w:rPr>
                <w:rFonts w:eastAsiaTheme="minorHAnsi"/>
                <w:i/>
                <w:iCs/>
                <w:sz w:val="20"/>
                <w:szCs w:val="20"/>
                <w:lang w:val="el-GR"/>
              </w:rPr>
              <w:br/>
              <w:t>επίσημα φορολογικά έντυπα της αιτούσας προς χρηματοδότηση επιχείρησης.</w:t>
            </w:r>
          </w:p>
          <w:p w14:paraId="6023186D" w14:textId="4BECA8D2" w:rsidR="0012268B" w:rsidRPr="00BA3377" w:rsidRDefault="004C6DAB" w:rsidP="004C6DAB">
            <w:pPr>
              <w:pStyle w:val="ListParagraph"/>
              <w:widowControl/>
              <w:adjustRightInd w:val="0"/>
              <w:spacing w:before="120" w:after="60"/>
              <w:ind w:left="138" w:right="261" w:firstLine="0"/>
              <w:rPr>
                <w:rFonts w:eastAsiaTheme="minorHAnsi"/>
                <w:i/>
                <w:iCs/>
                <w:sz w:val="20"/>
                <w:szCs w:val="20"/>
                <w:lang w:val="el-GR"/>
              </w:rPr>
            </w:pPr>
            <w:r w:rsidRPr="00BA3377">
              <w:rPr>
                <w:rFonts w:eastAsiaTheme="minorHAnsi"/>
                <w:i/>
                <w:iCs/>
                <w:sz w:val="20"/>
                <w:szCs w:val="20"/>
                <w:lang w:val="el-GR"/>
              </w:rPr>
              <w:lastRenderedPageBreak/>
              <w:t xml:space="preserve">Σημειώνεται ότι για τις συνδεδεμένες ή/και συνεργαζόμενες επιχειρήσεις που δραστηριοποιούνται </w:t>
            </w:r>
            <w:r w:rsidRPr="00BA3377">
              <w:rPr>
                <w:rFonts w:eastAsiaTheme="minorHAnsi"/>
                <w:b/>
                <w:bCs/>
                <w:i/>
                <w:iCs/>
                <w:sz w:val="20"/>
                <w:szCs w:val="20"/>
                <w:lang w:val="el-GR"/>
              </w:rPr>
              <w:t xml:space="preserve">εκτός Ελλάδας </w:t>
            </w:r>
            <w:r w:rsidRPr="00BA3377">
              <w:rPr>
                <w:rFonts w:eastAsiaTheme="minorHAnsi"/>
                <w:i/>
                <w:iCs/>
                <w:sz w:val="20"/>
                <w:szCs w:val="20"/>
                <w:lang w:val="el-GR"/>
              </w:rPr>
              <w:t>θα υποβάλλονται τα αντίστοιχα ισοδύναμα δικαιολογητικά/έγγραφα που ισχύουν στην εκάστοτε χώρα δραστηριότητας.</w:t>
            </w:r>
          </w:p>
        </w:tc>
      </w:tr>
      <w:tr w:rsidR="0012268B" w:rsidRPr="00BA3377" w14:paraId="555C13FE" w14:textId="77777777" w:rsidTr="00641EB7">
        <w:trPr>
          <w:trHeight w:val="1126"/>
        </w:trPr>
        <w:tc>
          <w:tcPr>
            <w:tcW w:w="363" w:type="pct"/>
          </w:tcPr>
          <w:p w14:paraId="771D6C1D" w14:textId="41C04101" w:rsidR="0012268B" w:rsidRPr="00BA3377" w:rsidRDefault="004F2C21" w:rsidP="00A62768">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lastRenderedPageBreak/>
              <w:t>9</w:t>
            </w:r>
            <w:r w:rsidR="000A535A" w:rsidRPr="00BA3377">
              <w:rPr>
                <w:rFonts w:ascii="Tahoma" w:hAnsi="Tahoma" w:cs="Tahoma"/>
                <w:sz w:val="20"/>
                <w:szCs w:val="20"/>
                <w:lang w:val="el-GR"/>
              </w:rPr>
              <w:t>.</w:t>
            </w:r>
          </w:p>
        </w:tc>
        <w:tc>
          <w:tcPr>
            <w:tcW w:w="4637" w:type="pct"/>
          </w:tcPr>
          <w:p w14:paraId="2843E5D9" w14:textId="77777777" w:rsidR="0012268B" w:rsidRPr="00BA3377" w:rsidRDefault="000A535A" w:rsidP="00032A2E">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09.02. Υπεύθυνες Δηλώσεις / Δήλωση ΜΜΕ σύμφωνα με τα οριζόμενα στην πρόσκληση</w:t>
            </w:r>
          </w:p>
          <w:p w14:paraId="3EC98E12" w14:textId="1DD74150" w:rsidR="000A535A" w:rsidRPr="00BA3377" w:rsidRDefault="000A535A" w:rsidP="00FE2E35">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b/>
                <w:bCs/>
                <w:sz w:val="20"/>
                <w:szCs w:val="20"/>
                <w:lang w:val="el-GR"/>
              </w:rPr>
              <w:t>Υπεύθυνη Δήλωση Ν. 1599/86 υπογεγραμμένη ψηφιακά από τον λογιστή της</w:t>
            </w:r>
            <w:r w:rsidR="0029268E" w:rsidRPr="0029268E">
              <w:rPr>
                <w:rFonts w:ascii="Tahoma" w:eastAsiaTheme="minorHAnsi" w:hAnsi="Tahoma" w:cs="Tahoma"/>
                <w:b/>
                <w:bCs/>
                <w:sz w:val="20"/>
                <w:szCs w:val="20"/>
                <w:lang w:val="el-GR"/>
              </w:rPr>
              <w:t xml:space="preserve"> </w:t>
            </w:r>
            <w:r w:rsidR="0029268E">
              <w:rPr>
                <w:rFonts w:ascii="Tahoma" w:eastAsiaTheme="minorHAnsi" w:hAnsi="Tahoma" w:cs="Tahoma"/>
                <w:b/>
                <w:bCs/>
                <w:sz w:val="20"/>
                <w:szCs w:val="20"/>
                <w:lang w:val="el-GR"/>
              </w:rPr>
              <w:t>κάθε</w:t>
            </w:r>
            <w:r w:rsidRPr="00BA3377">
              <w:rPr>
                <w:rFonts w:ascii="Tahoma" w:eastAsiaTheme="minorHAnsi" w:hAnsi="Tahoma" w:cs="Tahoma"/>
                <w:b/>
                <w:bCs/>
                <w:sz w:val="20"/>
                <w:szCs w:val="20"/>
                <w:lang w:val="el-GR"/>
              </w:rPr>
              <w:t xml:space="preserve"> επιχείρησης</w:t>
            </w:r>
            <w:r w:rsidR="0029268E">
              <w:rPr>
                <w:rFonts w:ascii="Tahoma" w:eastAsiaTheme="minorHAnsi" w:hAnsi="Tahoma" w:cs="Tahoma"/>
                <w:b/>
                <w:bCs/>
                <w:sz w:val="20"/>
                <w:szCs w:val="20"/>
                <w:lang w:val="el-GR"/>
              </w:rPr>
              <w:t xml:space="preserve"> που συμμετέχει στη σύμπραξη</w:t>
            </w:r>
            <w:r w:rsidRPr="00BA3377">
              <w:rPr>
                <w:rFonts w:ascii="Tahoma" w:eastAsiaTheme="minorHAnsi" w:hAnsi="Tahoma" w:cs="Tahoma"/>
                <w:b/>
                <w:bCs/>
                <w:sz w:val="20"/>
                <w:szCs w:val="20"/>
                <w:lang w:val="el-GR"/>
              </w:rPr>
              <w:t xml:space="preserve"> </w:t>
            </w:r>
            <w:r w:rsidRPr="00BA3377">
              <w:rPr>
                <w:rFonts w:ascii="Tahoma" w:eastAsiaTheme="minorHAnsi" w:hAnsi="Tahoma" w:cs="Tahoma"/>
                <w:sz w:val="20"/>
                <w:szCs w:val="20"/>
                <w:lang w:val="el-GR"/>
              </w:rPr>
              <w:t xml:space="preserve">(σύμφωνα με το υπόδειγμα </w:t>
            </w:r>
            <w:r w:rsidR="00FE2E35" w:rsidRPr="00BA3377">
              <w:rPr>
                <w:rFonts w:ascii="Tahoma" w:eastAsiaTheme="minorHAnsi" w:hAnsi="Tahoma" w:cs="Tahoma"/>
                <w:sz w:val="20"/>
                <w:szCs w:val="20"/>
                <w:lang w:val="el-GR"/>
              </w:rPr>
              <w:t>Γ του</w:t>
            </w:r>
            <w:r w:rsidRPr="00BA3377">
              <w:rPr>
                <w:rFonts w:ascii="Tahoma" w:eastAsiaTheme="minorHAnsi" w:hAnsi="Tahoma" w:cs="Tahoma"/>
                <w:sz w:val="20"/>
                <w:szCs w:val="20"/>
                <w:lang w:val="el-GR"/>
              </w:rPr>
              <w:t xml:space="preserve"> </w:t>
            </w:r>
            <w:r w:rsidR="00FE2E35" w:rsidRPr="00BA3377">
              <w:rPr>
                <w:rFonts w:ascii="Tahoma" w:eastAsiaTheme="minorHAnsi" w:hAnsi="Tahoma" w:cs="Tahoma"/>
                <w:sz w:val="20"/>
                <w:szCs w:val="20"/>
                <w:lang w:val="el-GR"/>
              </w:rPr>
              <w:t>Παραρτήματος</w:t>
            </w:r>
            <w:r w:rsidRPr="00BA3377">
              <w:rPr>
                <w:rFonts w:ascii="Tahoma" w:eastAsiaTheme="minorHAnsi" w:hAnsi="Tahoma" w:cs="Tahoma"/>
                <w:sz w:val="20"/>
                <w:szCs w:val="20"/>
                <w:lang w:val="el-GR"/>
              </w:rPr>
              <w:t xml:space="preserve"> </w:t>
            </w:r>
            <w:r w:rsidRPr="00BA3377">
              <w:rPr>
                <w:rFonts w:ascii="Tahoma" w:eastAsiaTheme="minorHAnsi" w:hAnsi="Tahoma" w:cs="Tahoma"/>
                <w:sz w:val="20"/>
                <w:szCs w:val="20"/>
              </w:rPr>
              <w:t>V</w:t>
            </w:r>
            <w:r w:rsidRPr="00BA3377">
              <w:rPr>
                <w:rFonts w:ascii="Tahoma" w:eastAsiaTheme="minorHAnsi" w:hAnsi="Tahoma" w:cs="Tahoma"/>
                <w:sz w:val="20"/>
                <w:szCs w:val="20"/>
                <w:lang w:val="el-GR"/>
              </w:rPr>
              <w:t>ΙΙ) που να βεβαιώνει ότι η</w:t>
            </w:r>
            <w:r w:rsidR="0029268E">
              <w:rPr>
                <w:rFonts w:ascii="Tahoma" w:eastAsiaTheme="minorHAnsi" w:hAnsi="Tahoma" w:cs="Tahoma"/>
                <w:sz w:val="20"/>
                <w:szCs w:val="20"/>
                <w:lang w:val="el-GR"/>
              </w:rPr>
              <w:t xml:space="preserve"> </w:t>
            </w:r>
            <w:r w:rsidRPr="00BA3377">
              <w:rPr>
                <w:rFonts w:ascii="Tahoma" w:eastAsiaTheme="minorHAnsi" w:hAnsi="Tahoma" w:cs="Tahoma"/>
                <w:sz w:val="20"/>
                <w:szCs w:val="20"/>
                <w:lang w:val="el-GR"/>
              </w:rPr>
              <w:t xml:space="preserve">αιτούσα επιχείρηση (ανάλογα με την νομική μορφή, το μέγεθος και το είδος βιβλίων της επιχείρησης), όσο και ο Όμιλος στον οποίο τυχόν εντάσσεται, </w:t>
            </w:r>
            <w:r w:rsidRPr="00BA3377">
              <w:rPr>
                <w:rFonts w:ascii="Tahoma" w:eastAsiaTheme="minorHAnsi" w:hAnsi="Tahoma" w:cs="Tahoma"/>
                <w:b/>
                <w:bCs/>
                <w:sz w:val="20"/>
                <w:szCs w:val="20"/>
                <w:lang w:val="el-GR"/>
              </w:rPr>
              <w:t>δεν αποτελεί προβληματική επιχείρηση</w:t>
            </w:r>
            <w:r w:rsidRPr="00BA3377">
              <w:rPr>
                <w:rFonts w:ascii="Tahoma" w:eastAsiaTheme="minorHAnsi" w:hAnsi="Tahoma" w:cs="Tahoma"/>
                <w:sz w:val="20"/>
                <w:szCs w:val="20"/>
                <w:lang w:val="el-GR"/>
              </w:rPr>
              <w:t xml:space="preserve"> σύμφωνα με τα αναγραφόμενα στο Παράρτημα V. “Ορισμός </w:t>
            </w:r>
            <w:r w:rsidR="00471C98" w:rsidRPr="00BA3377">
              <w:rPr>
                <w:rFonts w:ascii="Tahoma" w:eastAsiaTheme="minorHAnsi" w:hAnsi="Tahoma" w:cs="Tahoma"/>
                <w:sz w:val="20"/>
                <w:szCs w:val="20"/>
                <w:lang w:val="el-GR"/>
              </w:rPr>
              <w:t xml:space="preserve">της </w:t>
            </w:r>
            <w:r w:rsidRPr="00BA3377">
              <w:rPr>
                <w:rFonts w:ascii="Tahoma" w:eastAsiaTheme="minorHAnsi" w:hAnsi="Tahoma" w:cs="Tahoma"/>
                <w:sz w:val="20"/>
                <w:szCs w:val="20"/>
                <w:lang w:val="el-GR"/>
              </w:rPr>
              <w:t>Προβληματικ</w:t>
            </w:r>
            <w:r w:rsidR="00471C98" w:rsidRPr="00BA3377">
              <w:rPr>
                <w:rFonts w:ascii="Tahoma" w:eastAsiaTheme="minorHAnsi" w:hAnsi="Tahoma" w:cs="Tahoma"/>
                <w:sz w:val="20"/>
                <w:szCs w:val="20"/>
                <w:lang w:val="el-GR"/>
              </w:rPr>
              <w:t>ής</w:t>
            </w:r>
            <w:r w:rsidRPr="00BA3377">
              <w:rPr>
                <w:rFonts w:ascii="Tahoma" w:eastAsiaTheme="minorHAnsi" w:hAnsi="Tahoma" w:cs="Tahoma"/>
                <w:sz w:val="20"/>
                <w:szCs w:val="20"/>
                <w:lang w:val="el-GR"/>
              </w:rPr>
              <w:t xml:space="preserve"> Επιχε</w:t>
            </w:r>
            <w:r w:rsidR="00471C98" w:rsidRPr="00BA3377">
              <w:rPr>
                <w:rFonts w:ascii="Tahoma" w:eastAsiaTheme="minorHAnsi" w:hAnsi="Tahoma" w:cs="Tahoma"/>
                <w:sz w:val="20"/>
                <w:szCs w:val="20"/>
                <w:lang w:val="el-GR"/>
              </w:rPr>
              <w:t>ίρησης</w:t>
            </w:r>
            <w:r w:rsidRPr="00BA3377">
              <w:rPr>
                <w:rFonts w:ascii="Tahoma" w:eastAsiaTheme="minorHAnsi" w:hAnsi="Tahoma" w:cs="Tahoma"/>
                <w:sz w:val="20"/>
                <w:szCs w:val="20"/>
                <w:lang w:val="el-GR"/>
              </w:rPr>
              <w:t>”, καθώς και τα αναφερόμενα στο άρθρο 1 παρ. 4.γ του Καν. ΕΕ 651/2014.</w:t>
            </w:r>
          </w:p>
        </w:tc>
      </w:tr>
      <w:tr w:rsidR="0012268B" w:rsidRPr="00BA3377" w14:paraId="7E8922DB" w14:textId="77777777" w:rsidTr="00641EB7">
        <w:trPr>
          <w:trHeight w:val="1126"/>
        </w:trPr>
        <w:tc>
          <w:tcPr>
            <w:tcW w:w="363" w:type="pct"/>
          </w:tcPr>
          <w:p w14:paraId="4D19FB1E" w14:textId="68902A29" w:rsidR="0012268B" w:rsidRPr="00BA3377" w:rsidRDefault="007C18CD" w:rsidP="00A62768">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1</w:t>
            </w:r>
            <w:r w:rsidR="004F2C21" w:rsidRPr="00BA3377">
              <w:rPr>
                <w:rFonts w:ascii="Tahoma" w:hAnsi="Tahoma" w:cs="Tahoma"/>
                <w:sz w:val="20"/>
                <w:szCs w:val="20"/>
                <w:lang w:val="el-GR"/>
              </w:rPr>
              <w:t>0</w:t>
            </w:r>
            <w:r w:rsidR="002B6CEF" w:rsidRPr="00BA3377">
              <w:rPr>
                <w:rFonts w:ascii="Tahoma" w:hAnsi="Tahoma" w:cs="Tahoma"/>
                <w:sz w:val="20"/>
                <w:szCs w:val="20"/>
                <w:lang w:val="el-GR"/>
              </w:rPr>
              <w:t>.</w:t>
            </w:r>
          </w:p>
        </w:tc>
        <w:tc>
          <w:tcPr>
            <w:tcW w:w="4637" w:type="pct"/>
          </w:tcPr>
          <w:p w14:paraId="445403C9" w14:textId="53DD3C1E" w:rsidR="007C18CD" w:rsidRDefault="007C18CD" w:rsidP="007C18CD">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09.02. Υπεύθυνες Δηλώσεις / Δήλωση ΜΜΕ σύμφωνα με τα οριζόμενα στην πρόσκληση</w:t>
            </w:r>
          </w:p>
          <w:p w14:paraId="0D32B6ED" w14:textId="3A5FF9BD" w:rsidR="00A2586D" w:rsidRPr="00BA3377" w:rsidRDefault="00A2586D" w:rsidP="007C18CD">
            <w:pPr>
              <w:widowControl/>
              <w:adjustRightInd w:val="0"/>
              <w:spacing w:before="120" w:after="60"/>
              <w:ind w:left="136" w:right="261"/>
              <w:jc w:val="both"/>
              <w:rPr>
                <w:rFonts w:ascii="Tahoma" w:eastAsiaTheme="minorHAnsi" w:hAnsi="Tahoma" w:cs="Tahoma"/>
                <w:b/>
                <w:bCs/>
                <w:sz w:val="20"/>
                <w:szCs w:val="20"/>
                <w:u w:val="single"/>
                <w:lang w:val="el-GR"/>
              </w:rPr>
            </w:pPr>
            <w:r>
              <w:rPr>
                <w:rFonts w:ascii="Tahoma" w:eastAsiaTheme="minorHAnsi" w:hAnsi="Tahoma" w:cs="Tahoma"/>
                <w:b/>
                <w:bCs/>
                <w:sz w:val="20"/>
                <w:szCs w:val="20"/>
                <w:u w:val="single"/>
                <w:lang w:val="el-GR"/>
              </w:rPr>
              <w:t>Ισχύει μόνο για ΜΜΕ</w:t>
            </w:r>
          </w:p>
          <w:p w14:paraId="5AF8EE30" w14:textId="66F2D3BA" w:rsidR="007C18CD" w:rsidRPr="00BA3377" w:rsidRDefault="00513BB0" w:rsidP="007C18CD">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b/>
                <w:bCs/>
                <w:sz w:val="20"/>
                <w:szCs w:val="20"/>
                <w:lang w:val="el-GR"/>
              </w:rPr>
              <w:t>Δήλωση Στοιχείων Επιχείρησης</w:t>
            </w:r>
            <w:r w:rsidRPr="00BA3377">
              <w:rPr>
                <w:rFonts w:ascii="Tahoma" w:eastAsiaTheme="minorHAnsi" w:hAnsi="Tahoma" w:cs="Tahoma"/>
                <w:sz w:val="20"/>
                <w:szCs w:val="20"/>
                <w:lang w:val="el-GR"/>
              </w:rPr>
              <w:t xml:space="preserve"> σχετικά με την </w:t>
            </w:r>
            <w:r w:rsidRPr="00BA3377">
              <w:rPr>
                <w:rFonts w:ascii="Tahoma" w:eastAsiaTheme="minorHAnsi" w:hAnsi="Tahoma" w:cs="Tahoma"/>
                <w:b/>
                <w:bCs/>
                <w:sz w:val="20"/>
                <w:szCs w:val="20"/>
                <w:lang w:val="el-GR"/>
              </w:rPr>
              <w:t xml:space="preserve">ιδιότητά </w:t>
            </w:r>
            <w:r w:rsidR="002B6CEF" w:rsidRPr="00BA3377">
              <w:rPr>
                <w:rFonts w:ascii="Tahoma" w:eastAsiaTheme="minorHAnsi" w:hAnsi="Tahoma" w:cs="Tahoma"/>
                <w:b/>
                <w:bCs/>
                <w:sz w:val="20"/>
                <w:szCs w:val="20"/>
                <w:lang w:val="el-GR"/>
              </w:rPr>
              <w:t>της</w:t>
            </w:r>
            <w:r w:rsidRPr="00BA3377">
              <w:rPr>
                <w:rFonts w:ascii="Tahoma" w:eastAsiaTheme="minorHAnsi" w:hAnsi="Tahoma" w:cs="Tahoma"/>
                <w:b/>
                <w:bCs/>
                <w:sz w:val="20"/>
                <w:szCs w:val="20"/>
                <w:lang w:val="el-GR"/>
              </w:rPr>
              <w:t xml:space="preserve"> ως Μικρομεσαία Επιχείρηση (ΜΜΕ)</w:t>
            </w:r>
            <w:r w:rsidRPr="00BA3377">
              <w:rPr>
                <w:rFonts w:ascii="Tahoma" w:eastAsiaTheme="minorHAnsi" w:hAnsi="Tahoma" w:cs="Tahoma"/>
                <w:sz w:val="20"/>
                <w:szCs w:val="20"/>
                <w:lang w:val="el-GR"/>
              </w:rPr>
              <w:t xml:space="preserve"> – σύμφωνα με το Υπόδειγμα </w:t>
            </w:r>
            <w:r w:rsidR="00FE2E35" w:rsidRPr="00BA3377">
              <w:rPr>
                <w:rFonts w:ascii="Tahoma" w:eastAsiaTheme="minorHAnsi" w:hAnsi="Tahoma" w:cs="Tahoma"/>
                <w:sz w:val="20"/>
                <w:szCs w:val="20"/>
                <w:lang w:val="el-GR"/>
              </w:rPr>
              <w:t xml:space="preserve">Δ </w:t>
            </w:r>
            <w:r w:rsidR="002B6CEF" w:rsidRPr="00BA3377">
              <w:rPr>
                <w:rFonts w:ascii="Tahoma" w:eastAsiaTheme="minorHAnsi" w:hAnsi="Tahoma" w:cs="Tahoma"/>
                <w:sz w:val="20"/>
                <w:szCs w:val="20"/>
                <w:lang w:val="el-GR"/>
              </w:rPr>
              <w:t>τ</w:t>
            </w:r>
            <w:r w:rsidR="004342BE" w:rsidRPr="00BA3377">
              <w:rPr>
                <w:rFonts w:ascii="Tahoma" w:eastAsiaTheme="minorHAnsi" w:hAnsi="Tahoma" w:cs="Tahoma"/>
                <w:sz w:val="20"/>
                <w:szCs w:val="20"/>
                <w:lang w:val="el-GR"/>
              </w:rPr>
              <w:t>ου Παραρτήματος</w:t>
            </w:r>
            <w:r w:rsidRPr="00BA3377">
              <w:rPr>
                <w:rFonts w:ascii="Tahoma" w:eastAsiaTheme="minorHAnsi" w:hAnsi="Tahoma" w:cs="Tahoma"/>
                <w:sz w:val="20"/>
                <w:szCs w:val="20"/>
                <w:lang w:val="el-GR"/>
              </w:rPr>
              <w:t xml:space="preserve"> </w:t>
            </w:r>
            <w:r w:rsidRPr="00BA3377">
              <w:rPr>
                <w:rFonts w:ascii="Tahoma" w:eastAsiaTheme="minorHAnsi" w:hAnsi="Tahoma" w:cs="Tahoma"/>
                <w:sz w:val="20"/>
                <w:szCs w:val="20"/>
              </w:rPr>
              <w:t>VII</w:t>
            </w:r>
            <w:r w:rsidR="004342BE" w:rsidRPr="00BA3377">
              <w:rPr>
                <w:rFonts w:ascii="Tahoma" w:eastAsiaTheme="minorHAnsi" w:hAnsi="Tahoma" w:cs="Tahoma"/>
                <w:sz w:val="20"/>
                <w:szCs w:val="20"/>
                <w:lang w:val="el-GR"/>
              </w:rPr>
              <w:t xml:space="preserve"> της Πρόσκλησης</w:t>
            </w:r>
            <w:r w:rsidRPr="00BA3377">
              <w:rPr>
                <w:rFonts w:ascii="Tahoma" w:eastAsiaTheme="minorHAnsi" w:hAnsi="Tahoma" w:cs="Tahoma"/>
                <w:sz w:val="20"/>
                <w:szCs w:val="20"/>
                <w:lang w:val="el-GR"/>
              </w:rPr>
              <w:t>.</w:t>
            </w:r>
          </w:p>
          <w:p w14:paraId="4A264121" w14:textId="68E1EBB5" w:rsidR="00513BB0" w:rsidRPr="00BA3377" w:rsidRDefault="00513BB0" w:rsidP="00513BB0">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sz w:val="20"/>
                <w:szCs w:val="20"/>
                <w:lang w:val="el-GR"/>
              </w:rPr>
              <w:t xml:space="preserve">Η δήλωση θα πρέπει να φέρει </w:t>
            </w:r>
            <w:r w:rsidRPr="00BA3377">
              <w:rPr>
                <w:rFonts w:ascii="Tahoma" w:eastAsiaTheme="minorHAnsi" w:hAnsi="Tahoma" w:cs="Tahoma"/>
                <w:b/>
                <w:bCs/>
                <w:sz w:val="20"/>
                <w:szCs w:val="20"/>
                <w:lang w:val="el-GR"/>
              </w:rPr>
              <w:t>ψηφιακή υπογραφή</w:t>
            </w:r>
            <w:r w:rsidRPr="00BA3377">
              <w:rPr>
                <w:rFonts w:ascii="Tahoma" w:eastAsiaTheme="minorHAnsi" w:hAnsi="Tahoma" w:cs="Tahoma"/>
                <w:sz w:val="20"/>
                <w:szCs w:val="20"/>
                <w:lang w:val="el-GR"/>
              </w:rPr>
              <w:t xml:space="preserve"> του </w:t>
            </w:r>
            <w:r w:rsidRPr="00BA3377">
              <w:rPr>
                <w:rFonts w:ascii="Tahoma" w:eastAsiaTheme="minorHAnsi" w:hAnsi="Tahoma" w:cs="Tahoma"/>
                <w:b/>
                <w:bCs/>
                <w:sz w:val="20"/>
                <w:szCs w:val="20"/>
                <w:lang w:val="el-GR"/>
              </w:rPr>
              <w:t xml:space="preserve">Νόμιμου Εκπροσώπου και του λογιστή της </w:t>
            </w:r>
            <w:r w:rsidR="0029268E">
              <w:rPr>
                <w:rFonts w:ascii="Tahoma" w:eastAsiaTheme="minorHAnsi" w:hAnsi="Tahoma" w:cs="Tahoma"/>
                <w:b/>
                <w:bCs/>
                <w:sz w:val="20"/>
                <w:szCs w:val="20"/>
                <w:lang w:val="el-GR"/>
              </w:rPr>
              <w:t xml:space="preserve">κάθε </w:t>
            </w:r>
            <w:r w:rsidRPr="00BA3377">
              <w:rPr>
                <w:rFonts w:ascii="Tahoma" w:eastAsiaTheme="minorHAnsi" w:hAnsi="Tahoma" w:cs="Tahoma"/>
                <w:b/>
                <w:bCs/>
                <w:sz w:val="20"/>
                <w:szCs w:val="20"/>
                <w:lang w:val="el-GR"/>
              </w:rPr>
              <w:t>επιχείρησης</w:t>
            </w:r>
            <w:r w:rsidR="0029268E">
              <w:rPr>
                <w:rFonts w:ascii="Tahoma" w:eastAsiaTheme="minorHAnsi" w:hAnsi="Tahoma" w:cs="Tahoma"/>
                <w:b/>
                <w:bCs/>
                <w:sz w:val="20"/>
                <w:szCs w:val="20"/>
                <w:lang w:val="el-GR"/>
              </w:rPr>
              <w:t xml:space="preserve"> που συμμετέχει στη σύμπραξη</w:t>
            </w:r>
            <w:r w:rsidRPr="00BA3377">
              <w:rPr>
                <w:rFonts w:ascii="Tahoma" w:eastAsiaTheme="minorHAnsi" w:hAnsi="Tahoma" w:cs="Tahoma"/>
                <w:sz w:val="20"/>
                <w:szCs w:val="20"/>
                <w:lang w:val="el-GR"/>
              </w:rPr>
              <w:t xml:space="preserve">. Περίοδος αναφοράς είναι αυτή </w:t>
            </w:r>
            <w:r w:rsidR="002B6CEF" w:rsidRPr="00BA3377">
              <w:rPr>
                <w:rFonts w:ascii="Tahoma" w:eastAsiaTheme="minorHAnsi" w:hAnsi="Tahoma" w:cs="Tahoma"/>
                <w:sz w:val="20"/>
                <w:szCs w:val="20"/>
                <w:lang w:val="el-GR"/>
              </w:rPr>
              <w:t>της</w:t>
            </w:r>
            <w:r w:rsidRPr="00BA3377">
              <w:rPr>
                <w:rFonts w:ascii="Tahoma" w:eastAsiaTheme="minorHAnsi" w:hAnsi="Tahoma" w:cs="Tahoma"/>
                <w:sz w:val="20"/>
                <w:szCs w:val="20"/>
                <w:lang w:val="el-GR"/>
              </w:rPr>
              <w:t xml:space="preserve"> </w:t>
            </w:r>
            <w:r w:rsidRPr="00BA3377">
              <w:rPr>
                <w:rFonts w:ascii="Tahoma" w:eastAsiaTheme="minorHAnsi" w:hAnsi="Tahoma" w:cs="Tahoma"/>
                <w:b/>
                <w:bCs/>
                <w:sz w:val="20"/>
                <w:szCs w:val="20"/>
                <w:lang w:val="el-GR"/>
              </w:rPr>
              <w:t>τελευταίας κλεισμένης διαχειριστικής χρήσης</w:t>
            </w:r>
            <w:r w:rsidRPr="00BA3377">
              <w:rPr>
                <w:rFonts w:ascii="Tahoma" w:eastAsiaTheme="minorHAnsi" w:hAnsi="Tahoma" w:cs="Tahoma"/>
                <w:sz w:val="20"/>
                <w:szCs w:val="20"/>
                <w:lang w:val="el-GR"/>
              </w:rPr>
              <w:t>.</w:t>
            </w:r>
          </w:p>
          <w:p w14:paraId="78C37C6C" w14:textId="4CA17619" w:rsidR="0012268B" w:rsidRPr="00BA3377" w:rsidRDefault="00513BB0" w:rsidP="00032A2E">
            <w:pPr>
              <w:widowControl/>
              <w:adjustRightInd w:val="0"/>
              <w:spacing w:before="120" w:after="60"/>
              <w:ind w:left="136" w:right="261"/>
              <w:jc w:val="both"/>
              <w:rPr>
                <w:rFonts w:ascii="Tahoma" w:eastAsiaTheme="minorHAnsi" w:hAnsi="Tahoma" w:cs="Tahoma"/>
                <w:i/>
                <w:iCs/>
                <w:sz w:val="20"/>
                <w:szCs w:val="20"/>
                <w:lang w:val="el-GR"/>
              </w:rPr>
            </w:pPr>
            <w:r w:rsidRPr="00BA3377">
              <w:rPr>
                <w:rFonts w:ascii="Tahoma" w:eastAsiaTheme="minorHAnsi" w:hAnsi="Tahoma" w:cs="Tahoma"/>
                <w:i/>
                <w:iCs/>
                <w:sz w:val="20"/>
                <w:szCs w:val="20"/>
                <w:lang w:val="el-GR"/>
              </w:rPr>
              <w:t xml:space="preserve">Εάν υπάρχει μεταβολή των στοιχείων, η οποία ενδέχεται να επιφέρει αλλαγή </w:t>
            </w:r>
            <w:r w:rsidR="002B6CEF" w:rsidRPr="00BA3377">
              <w:rPr>
                <w:rFonts w:ascii="Tahoma" w:eastAsiaTheme="minorHAnsi" w:hAnsi="Tahoma" w:cs="Tahoma"/>
                <w:i/>
                <w:iCs/>
                <w:sz w:val="20"/>
                <w:szCs w:val="20"/>
                <w:lang w:val="el-GR"/>
              </w:rPr>
              <w:t>της</w:t>
            </w:r>
            <w:r w:rsidRPr="00BA3377">
              <w:rPr>
                <w:rFonts w:ascii="Tahoma" w:eastAsiaTheme="minorHAnsi" w:hAnsi="Tahoma" w:cs="Tahoma"/>
                <w:i/>
                <w:iCs/>
                <w:sz w:val="20"/>
                <w:szCs w:val="20"/>
                <w:lang w:val="el-GR"/>
              </w:rPr>
              <w:t xml:space="preserve"> κατηγορίας </w:t>
            </w:r>
            <w:r w:rsidR="002B6CEF" w:rsidRPr="00BA3377">
              <w:rPr>
                <w:rFonts w:ascii="Tahoma" w:eastAsiaTheme="minorHAnsi" w:hAnsi="Tahoma" w:cs="Tahoma"/>
                <w:i/>
                <w:iCs/>
                <w:sz w:val="20"/>
                <w:szCs w:val="20"/>
                <w:lang w:val="el-GR"/>
              </w:rPr>
              <w:t>της</w:t>
            </w:r>
            <w:r w:rsidRPr="00BA3377">
              <w:rPr>
                <w:rFonts w:ascii="Tahoma" w:eastAsiaTheme="minorHAnsi" w:hAnsi="Tahoma" w:cs="Tahoma"/>
                <w:i/>
                <w:iCs/>
                <w:sz w:val="20"/>
                <w:szCs w:val="20"/>
                <w:lang w:val="el-GR"/>
              </w:rPr>
              <w:t xml:space="preserve"> αιτούσας επιχείρησης (πολύ μικρή, μικρή, μεσαία ή μεγάλη επιχείρηση), να συμπληρωθεί και να επισυναφθεί δήλωση </w:t>
            </w:r>
            <w:r w:rsidRPr="00B05A14">
              <w:rPr>
                <w:rFonts w:ascii="Tahoma" w:eastAsiaTheme="minorHAnsi" w:hAnsi="Tahoma" w:cs="Tahoma"/>
                <w:b/>
                <w:bCs/>
                <w:i/>
                <w:iCs/>
                <w:sz w:val="20"/>
                <w:szCs w:val="20"/>
                <w:lang w:val="el-GR"/>
              </w:rPr>
              <w:t>και για την προηγούμενη διαχειριστική χρήση</w:t>
            </w:r>
            <w:r w:rsidR="00753F72" w:rsidRPr="00BA3377">
              <w:rPr>
                <w:rFonts w:ascii="Tahoma" w:eastAsiaTheme="minorHAnsi" w:hAnsi="Tahoma" w:cs="Tahoma"/>
                <w:i/>
                <w:iCs/>
                <w:sz w:val="20"/>
                <w:szCs w:val="20"/>
                <w:lang w:val="el-GR"/>
              </w:rPr>
              <w:t>.</w:t>
            </w:r>
          </w:p>
        </w:tc>
      </w:tr>
      <w:tr w:rsidR="00641EB7" w:rsidRPr="00BA3377" w14:paraId="3A6FD3CA" w14:textId="77777777" w:rsidTr="00641EB7">
        <w:trPr>
          <w:trHeight w:val="1126"/>
        </w:trPr>
        <w:tc>
          <w:tcPr>
            <w:tcW w:w="363" w:type="pct"/>
          </w:tcPr>
          <w:p w14:paraId="46A49A9C" w14:textId="2332443C" w:rsidR="00641EB7" w:rsidRPr="00BA3377" w:rsidRDefault="002B6CEF" w:rsidP="00A62768">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1</w:t>
            </w:r>
            <w:r w:rsidR="004F2C21" w:rsidRPr="00BA3377">
              <w:rPr>
                <w:rFonts w:ascii="Tahoma" w:hAnsi="Tahoma" w:cs="Tahoma"/>
                <w:sz w:val="20"/>
                <w:szCs w:val="20"/>
                <w:lang w:val="el-GR"/>
              </w:rPr>
              <w:t>1</w:t>
            </w:r>
            <w:r w:rsidRPr="00BA3377">
              <w:rPr>
                <w:rFonts w:ascii="Tahoma" w:hAnsi="Tahoma" w:cs="Tahoma"/>
                <w:sz w:val="20"/>
                <w:szCs w:val="20"/>
                <w:lang w:val="el-GR"/>
              </w:rPr>
              <w:t>.</w:t>
            </w:r>
          </w:p>
        </w:tc>
        <w:tc>
          <w:tcPr>
            <w:tcW w:w="4637" w:type="pct"/>
          </w:tcPr>
          <w:p w14:paraId="45CF1C27" w14:textId="4D8BEDCF" w:rsidR="002B6CEF" w:rsidRPr="00BA3377" w:rsidRDefault="002B6CEF" w:rsidP="002B6CEF">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02.06. Στοιχεία πραγματικών Δικαιούχων</w:t>
            </w:r>
          </w:p>
          <w:p w14:paraId="5D9A6EB4" w14:textId="5C04C0C7" w:rsidR="002B6CEF" w:rsidRPr="00BA3377" w:rsidRDefault="002B6CEF" w:rsidP="002B6CEF">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b/>
                <w:bCs/>
                <w:sz w:val="20"/>
                <w:szCs w:val="20"/>
                <w:lang w:val="el-GR"/>
              </w:rPr>
              <w:t xml:space="preserve">Αποδεικτικό Καταχώρισης στο Μητρώο Πραγματικών Δικαιούχων </w:t>
            </w:r>
            <w:r w:rsidRPr="00BA3377">
              <w:rPr>
                <w:rFonts w:ascii="Tahoma" w:eastAsiaTheme="minorHAnsi" w:hAnsi="Tahoma" w:cs="Tahoma"/>
                <w:sz w:val="20"/>
                <w:szCs w:val="20"/>
                <w:lang w:val="el-GR"/>
              </w:rPr>
              <w:t>και</w:t>
            </w:r>
            <w:r w:rsidRPr="00BA3377">
              <w:rPr>
                <w:rFonts w:ascii="Tahoma" w:eastAsiaTheme="minorHAnsi" w:hAnsi="Tahoma" w:cs="Tahoma"/>
                <w:b/>
                <w:bCs/>
                <w:sz w:val="20"/>
                <w:szCs w:val="20"/>
                <w:lang w:val="el-GR"/>
              </w:rPr>
              <w:t xml:space="preserve"> σχετική</w:t>
            </w:r>
            <w:r w:rsidRPr="00BA3377">
              <w:rPr>
                <w:rFonts w:ascii="Tahoma" w:eastAsiaTheme="minorHAnsi" w:hAnsi="Tahoma" w:cs="Tahoma"/>
                <w:b/>
                <w:bCs/>
                <w:sz w:val="20"/>
                <w:szCs w:val="20"/>
                <w:lang w:val="el-GR"/>
              </w:rPr>
              <w:br/>
              <w:t>εκτύπωση των στοιχείων και πληροφοριών από το εν λόγω Μητρώο</w:t>
            </w:r>
            <w:r w:rsidRPr="00BA3377">
              <w:rPr>
                <w:rFonts w:ascii="Tahoma" w:eastAsiaTheme="minorHAnsi" w:hAnsi="Tahoma" w:cs="Tahoma"/>
                <w:sz w:val="20"/>
                <w:szCs w:val="20"/>
                <w:lang w:val="el-GR"/>
              </w:rPr>
              <w:t>, στην οποία δηλώνονται τα στοιχεία των πραγματικών δικαιούχων του δικαιούχου (κατ’ ελάχιστον, όνομα, επώνυμο και αριθμός μητρώου ΦΠΑ ή ΑΦΜ</w:t>
            </w:r>
            <w:r w:rsidR="002558A7" w:rsidRPr="00BA3377">
              <w:rPr>
                <w:rFonts w:ascii="Tahoma" w:eastAsiaTheme="minorHAnsi" w:hAnsi="Tahoma" w:cs="Tahoma"/>
                <w:sz w:val="20"/>
                <w:szCs w:val="20"/>
                <w:lang w:val="el-GR"/>
              </w:rPr>
              <w:t>)</w:t>
            </w:r>
            <w:r w:rsidRPr="00BA3377">
              <w:rPr>
                <w:rFonts w:ascii="Tahoma" w:eastAsiaTheme="minorHAnsi" w:hAnsi="Tahoma" w:cs="Tahoma"/>
                <w:sz w:val="20"/>
                <w:szCs w:val="20"/>
                <w:lang w:val="el-GR"/>
              </w:rPr>
              <w:t>.</w:t>
            </w:r>
          </w:p>
          <w:p w14:paraId="33CC29E4" w14:textId="0C2EF80B" w:rsidR="002B6CEF" w:rsidRPr="00BA3377" w:rsidRDefault="002B6CEF" w:rsidP="002B6CEF">
            <w:pPr>
              <w:widowControl/>
              <w:adjustRightInd w:val="0"/>
              <w:spacing w:before="120" w:after="60"/>
              <w:ind w:left="136" w:right="261"/>
              <w:jc w:val="both"/>
              <w:rPr>
                <w:rFonts w:ascii="Tahoma" w:eastAsiaTheme="minorHAnsi" w:hAnsi="Tahoma" w:cs="Tahoma"/>
                <w:b/>
                <w:bCs/>
                <w:i/>
                <w:iCs/>
                <w:sz w:val="20"/>
                <w:szCs w:val="20"/>
                <w:lang w:val="el-GR"/>
              </w:rPr>
            </w:pPr>
            <w:r w:rsidRPr="00BA3377">
              <w:rPr>
                <w:rFonts w:ascii="Tahoma" w:eastAsiaTheme="minorHAnsi" w:hAnsi="Tahoma" w:cs="Tahoma"/>
                <w:i/>
                <w:iCs/>
                <w:sz w:val="20"/>
                <w:szCs w:val="20"/>
                <w:lang w:val="el-GR"/>
              </w:rPr>
              <w:t xml:space="preserve">Ισχύει </w:t>
            </w:r>
            <w:r w:rsidRPr="00BA3377">
              <w:rPr>
                <w:rFonts w:ascii="Tahoma" w:eastAsiaTheme="minorHAnsi" w:hAnsi="Tahoma" w:cs="Tahoma"/>
                <w:b/>
                <w:bCs/>
                <w:i/>
                <w:iCs/>
                <w:sz w:val="20"/>
                <w:szCs w:val="20"/>
                <w:lang w:val="el-GR"/>
              </w:rPr>
              <w:t>για τους υπόχρεους εγγραφής στο Κεντρικό Μητρώο Πραγματικών</w:t>
            </w:r>
            <w:r w:rsidRPr="00BA3377">
              <w:rPr>
                <w:rFonts w:ascii="Tahoma" w:eastAsiaTheme="minorHAnsi" w:hAnsi="Tahoma" w:cs="Tahoma"/>
                <w:i/>
                <w:iCs/>
                <w:sz w:val="20"/>
                <w:szCs w:val="20"/>
                <w:lang w:val="el-GR"/>
              </w:rPr>
              <w:br/>
            </w:r>
            <w:r w:rsidRPr="00BA3377">
              <w:rPr>
                <w:rFonts w:ascii="Tahoma" w:eastAsiaTheme="minorHAnsi" w:hAnsi="Tahoma" w:cs="Tahoma"/>
                <w:b/>
                <w:bCs/>
                <w:i/>
                <w:iCs/>
                <w:sz w:val="20"/>
                <w:szCs w:val="20"/>
                <w:lang w:val="el-GR"/>
              </w:rPr>
              <w:t>Δικαιούχων του άρθρου 20 του ν.4557/18</w:t>
            </w:r>
          </w:p>
        </w:tc>
      </w:tr>
      <w:tr w:rsidR="002B6CEF" w:rsidRPr="00BA3377" w14:paraId="40B46CE0" w14:textId="77777777" w:rsidTr="00641EB7">
        <w:trPr>
          <w:trHeight w:val="1126"/>
        </w:trPr>
        <w:tc>
          <w:tcPr>
            <w:tcW w:w="363" w:type="pct"/>
          </w:tcPr>
          <w:p w14:paraId="5CD10237" w14:textId="2870977F" w:rsidR="002B6CEF" w:rsidRPr="00BA3377" w:rsidRDefault="002B6CEF" w:rsidP="00A62768">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1</w:t>
            </w:r>
            <w:r w:rsidR="004F2C21" w:rsidRPr="00BA3377">
              <w:rPr>
                <w:rFonts w:ascii="Tahoma" w:hAnsi="Tahoma" w:cs="Tahoma"/>
                <w:sz w:val="20"/>
                <w:szCs w:val="20"/>
                <w:lang w:val="el-GR"/>
              </w:rPr>
              <w:t>2</w:t>
            </w:r>
            <w:r w:rsidRPr="00BA3377">
              <w:rPr>
                <w:rFonts w:ascii="Tahoma" w:hAnsi="Tahoma" w:cs="Tahoma"/>
                <w:sz w:val="20"/>
                <w:szCs w:val="20"/>
                <w:lang w:val="el-GR"/>
              </w:rPr>
              <w:t>.</w:t>
            </w:r>
          </w:p>
        </w:tc>
        <w:tc>
          <w:tcPr>
            <w:tcW w:w="4637" w:type="pct"/>
          </w:tcPr>
          <w:p w14:paraId="44C963DA" w14:textId="50EC07E7" w:rsidR="002B6CEF" w:rsidRPr="00BA3377" w:rsidRDefault="002B6CEF" w:rsidP="002B6CEF">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08.04. Ενιαίο Πιστοποιητικό Δικαστικής Φερεγγυότητας</w:t>
            </w:r>
          </w:p>
          <w:p w14:paraId="4C008EC9" w14:textId="59BA808B" w:rsidR="00D45501" w:rsidRPr="002106FD" w:rsidRDefault="002B6CEF" w:rsidP="002106FD">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b/>
                <w:bCs/>
                <w:sz w:val="20"/>
                <w:szCs w:val="20"/>
                <w:lang w:val="el-GR"/>
              </w:rPr>
              <w:t xml:space="preserve">Ενιαίο Πιστοποιητικό δικαστικής φερεγγυότητας </w:t>
            </w:r>
            <w:r w:rsidR="00024BC9" w:rsidRPr="00BA3377">
              <w:rPr>
                <w:rFonts w:ascii="Tahoma" w:eastAsiaTheme="minorHAnsi" w:hAnsi="Tahoma" w:cs="Tahoma"/>
                <w:sz w:val="20"/>
                <w:szCs w:val="20"/>
                <w:lang w:val="el-GR"/>
              </w:rPr>
              <w:t>έκδοσης</w:t>
            </w:r>
            <w:r w:rsidR="00024BC9" w:rsidRPr="00BA3377">
              <w:rPr>
                <w:rFonts w:ascii="Tahoma" w:eastAsiaTheme="minorHAnsi" w:hAnsi="Tahoma" w:cs="Tahoma"/>
                <w:b/>
                <w:bCs/>
                <w:sz w:val="20"/>
                <w:szCs w:val="20"/>
                <w:lang w:val="el-GR"/>
              </w:rPr>
              <w:t xml:space="preserve"> </w:t>
            </w:r>
            <w:r w:rsidRPr="00BA3377">
              <w:rPr>
                <w:rFonts w:ascii="Tahoma" w:eastAsiaTheme="minorHAnsi" w:hAnsi="Tahoma" w:cs="Tahoma"/>
                <w:sz w:val="20"/>
                <w:szCs w:val="20"/>
                <w:lang w:val="el-GR"/>
              </w:rPr>
              <w:t xml:space="preserve">τελευταίου </w:t>
            </w:r>
            <w:r w:rsidR="00EA5260" w:rsidRPr="00BA3377">
              <w:rPr>
                <w:rFonts w:ascii="Tahoma" w:eastAsiaTheme="minorHAnsi" w:hAnsi="Tahoma" w:cs="Tahoma"/>
                <w:sz w:val="20"/>
                <w:szCs w:val="20"/>
                <w:lang w:val="el-GR"/>
              </w:rPr>
              <w:t>διμήνου από την υποβολή της αίτησης χρηματοδότησης</w:t>
            </w:r>
            <w:r w:rsidRPr="00BA3377">
              <w:rPr>
                <w:rFonts w:ascii="Tahoma" w:eastAsiaTheme="minorHAnsi" w:hAnsi="Tahoma" w:cs="Tahoma"/>
                <w:sz w:val="20"/>
                <w:szCs w:val="20"/>
                <w:lang w:val="el-GR"/>
              </w:rPr>
              <w:t>, προκειμένου να αξιολογηθεί εάν μία επιχείρηση είναι προβληματική σύμφωνα με τα οριζόμενα στο άρθρο 2 σημείο 18 του Καν. 651/2014</w:t>
            </w:r>
            <w:r w:rsidR="00D45501" w:rsidRPr="00BA3377">
              <w:rPr>
                <w:rFonts w:ascii="Tahoma" w:eastAsiaTheme="minorHAnsi" w:hAnsi="Tahoma" w:cs="Tahoma"/>
                <w:sz w:val="20"/>
                <w:szCs w:val="20"/>
                <w:lang w:val="el-GR"/>
              </w:rPr>
              <w:t>.</w:t>
            </w:r>
          </w:p>
          <w:p w14:paraId="594ED7AA" w14:textId="6B28BBB6" w:rsidR="00D45501" w:rsidRPr="00BA3377" w:rsidRDefault="00D45501" w:rsidP="00D45501">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sz w:val="20"/>
                <w:szCs w:val="20"/>
                <w:lang w:val="el-GR"/>
              </w:rPr>
              <w:t>Σε περίπτωση ύπαρξης συνδεδεμένων επιχειρήσεων σύμφωνα με τον</w:t>
            </w:r>
            <w:r w:rsidR="00984E0C">
              <w:rPr>
                <w:rFonts w:ascii="Tahoma" w:eastAsiaTheme="minorHAnsi" w:hAnsi="Tahoma" w:cs="Tahoma"/>
                <w:sz w:val="20"/>
                <w:szCs w:val="20"/>
                <w:lang w:val="el-GR"/>
              </w:rPr>
              <w:t xml:space="preserve"> </w:t>
            </w:r>
            <w:r w:rsidRPr="00BA3377">
              <w:rPr>
                <w:rFonts w:ascii="Tahoma" w:eastAsiaTheme="minorHAnsi" w:hAnsi="Tahoma" w:cs="Tahoma"/>
                <w:sz w:val="20"/>
                <w:szCs w:val="20"/>
                <w:lang w:val="el-GR"/>
              </w:rPr>
              <w:t>ορισμό των ΜΜΕ του Παραρτήματος Ι του Κανονισμού (ΕΚ) 651/2014 της Επιτροπής, για</w:t>
            </w:r>
            <w:r w:rsidR="00984E0C">
              <w:rPr>
                <w:rFonts w:ascii="Tahoma" w:eastAsiaTheme="minorHAnsi" w:hAnsi="Tahoma" w:cs="Tahoma"/>
                <w:sz w:val="20"/>
                <w:szCs w:val="20"/>
                <w:lang w:val="el-GR"/>
              </w:rPr>
              <w:t xml:space="preserve"> </w:t>
            </w:r>
            <w:r w:rsidRPr="00BA3377">
              <w:rPr>
                <w:rFonts w:ascii="Tahoma" w:eastAsiaTheme="minorHAnsi" w:hAnsi="Tahoma" w:cs="Tahoma"/>
                <w:sz w:val="20"/>
                <w:szCs w:val="20"/>
                <w:lang w:val="el-GR"/>
              </w:rPr>
              <w:t xml:space="preserve">καθεμία απ’ αυτές τις επιχειρήσεις θα υποβάλλεται </w:t>
            </w:r>
            <w:r w:rsidRPr="00BA3377">
              <w:rPr>
                <w:rFonts w:ascii="Tahoma" w:eastAsiaTheme="minorHAnsi" w:hAnsi="Tahoma" w:cs="Tahoma"/>
                <w:b/>
                <w:bCs/>
                <w:sz w:val="20"/>
                <w:szCs w:val="20"/>
                <w:lang w:val="el-GR"/>
              </w:rPr>
              <w:t>Πιστοποιητικό δικαστικής φερεγγυότητας</w:t>
            </w:r>
            <w:r w:rsidR="00024BC9" w:rsidRPr="00BA3377">
              <w:rPr>
                <w:rFonts w:ascii="Tahoma" w:eastAsiaTheme="minorHAnsi" w:hAnsi="Tahoma" w:cs="Tahoma"/>
                <w:b/>
                <w:bCs/>
                <w:sz w:val="20"/>
                <w:szCs w:val="20"/>
                <w:lang w:val="el-GR"/>
              </w:rPr>
              <w:t xml:space="preserve"> </w:t>
            </w:r>
            <w:r w:rsidR="00024BC9" w:rsidRPr="00BA3377">
              <w:rPr>
                <w:rFonts w:ascii="Tahoma" w:eastAsiaTheme="minorHAnsi" w:hAnsi="Tahoma" w:cs="Tahoma"/>
                <w:sz w:val="20"/>
                <w:szCs w:val="20"/>
                <w:lang w:val="el-GR"/>
              </w:rPr>
              <w:t>έκδοσης</w:t>
            </w:r>
            <w:r w:rsidR="00024BC9" w:rsidRPr="00BA3377">
              <w:rPr>
                <w:rFonts w:ascii="Tahoma" w:eastAsiaTheme="minorHAnsi" w:hAnsi="Tahoma" w:cs="Tahoma"/>
                <w:b/>
                <w:bCs/>
                <w:sz w:val="20"/>
                <w:szCs w:val="20"/>
                <w:lang w:val="el-GR"/>
              </w:rPr>
              <w:t xml:space="preserve"> </w:t>
            </w:r>
            <w:r w:rsidRPr="00BA3377">
              <w:rPr>
                <w:rFonts w:ascii="Tahoma" w:eastAsiaTheme="minorHAnsi" w:hAnsi="Tahoma" w:cs="Tahoma"/>
                <w:sz w:val="20"/>
                <w:szCs w:val="20"/>
                <w:lang w:val="el-GR"/>
              </w:rPr>
              <w:t xml:space="preserve">τελευταίου </w:t>
            </w:r>
            <w:r w:rsidR="00EA5260" w:rsidRPr="00BA3377">
              <w:rPr>
                <w:rFonts w:ascii="Tahoma" w:eastAsiaTheme="minorHAnsi" w:hAnsi="Tahoma" w:cs="Tahoma"/>
                <w:sz w:val="20"/>
                <w:szCs w:val="20"/>
                <w:lang w:val="el-GR"/>
              </w:rPr>
              <w:t>διμήνου από την υποβολή της αίτησης χρηματοδότησης</w:t>
            </w:r>
            <w:r w:rsidR="006C1350">
              <w:rPr>
                <w:rFonts w:ascii="Tahoma" w:eastAsiaTheme="minorHAnsi" w:hAnsi="Tahoma" w:cs="Tahoma"/>
                <w:sz w:val="20"/>
                <w:szCs w:val="20"/>
                <w:lang w:val="el-GR"/>
              </w:rPr>
              <w:t xml:space="preserve">. </w:t>
            </w:r>
            <w:r w:rsidR="006C1350" w:rsidRPr="006C1350">
              <w:rPr>
                <w:rFonts w:ascii="Tahoma" w:eastAsiaTheme="minorHAnsi" w:hAnsi="Tahoma" w:cs="Tahoma"/>
                <w:sz w:val="20"/>
                <w:szCs w:val="20"/>
                <w:lang w:val="el-GR"/>
              </w:rPr>
              <w:t>Σε περίπτωση που η αιτούσα επιχείρηση είναι μέλος ομίλου, τότε επισυνάπτεται, επιπλέον του Ενιαίου Πιστοποιητικού Δικαστικής Φερεγγυότητας για την αιτούσα επιχείρηση, Ενιαίο Πιστοποιητικό δικαστικής φερεγγυότητας, έκδοσης τελευταίου διμήνου από την υποβολή της αίτησης χρηματοδότησης, μόνο για την μητρική εταιρεία του ομίλου στον οποίο συμμετέχει.</w:t>
            </w:r>
            <w:r w:rsidR="00EA5260" w:rsidRPr="00BA3377">
              <w:rPr>
                <w:rFonts w:ascii="Tahoma" w:eastAsiaTheme="minorHAnsi" w:hAnsi="Tahoma" w:cs="Tahoma"/>
                <w:sz w:val="20"/>
                <w:szCs w:val="20"/>
                <w:lang w:val="el-GR"/>
              </w:rPr>
              <w:t xml:space="preserve"> (βλ. α/α</w:t>
            </w:r>
            <w:r w:rsidRPr="00BA3377">
              <w:rPr>
                <w:rFonts w:ascii="Tahoma" w:eastAsiaTheme="minorHAnsi" w:hAnsi="Tahoma" w:cs="Tahoma"/>
                <w:sz w:val="20"/>
                <w:szCs w:val="20"/>
                <w:lang w:val="el-GR"/>
              </w:rPr>
              <w:t>.</w:t>
            </w:r>
            <w:r w:rsidR="00EA5260" w:rsidRPr="00BA3377">
              <w:rPr>
                <w:rFonts w:ascii="Tahoma" w:eastAsiaTheme="minorHAnsi" w:hAnsi="Tahoma" w:cs="Tahoma"/>
                <w:sz w:val="20"/>
                <w:szCs w:val="20"/>
                <w:lang w:val="el-GR"/>
              </w:rPr>
              <w:t xml:space="preserve"> 8 – περ. </w:t>
            </w:r>
            <w:r w:rsidR="00EA5260" w:rsidRPr="00BA3377">
              <w:rPr>
                <w:rFonts w:ascii="Tahoma" w:eastAsiaTheme="minorHAnsi" w:hAnsi="Tahoma" w:cs="Tahoma"/>
                <w:sz w:val="20"/>
                <w:szCs w:val="20"/>
              </w:rPr>
              <w:t>V</w:t>
            </w:r>
            <w:r w:rsidR="00EA5260" w:rsidRPr="00BA3377">
              <w:rPr>
                <w:rFonts w:ascii="Tahoma" w:eastAsiaTheme="minorHAnsi" w:hAnsi="Tahoma" w:cs="Tahoma"/>
                <w:sz w:val="20"/>
                <w:szCs w:val="20"/>
                <w:lang w:val="el-GR"/>
              </w:rPr>
              <w:t>)</w:t>
            </w:r>
          </w:p>
        </w:tc>
      </w:tr>
      <w:tr w:rsidR="002B6CEF" w:rsidRPr="00BA3377" w14:paraId="77AA74D3" w14:textId="77777777" w:rsidTr="00245380">
        <w:trPr>
          <w:trHeight w:val="491"/>
        </w:trPr>
        <w:tc>
          <w:tcPr>
            <w:tcW w:w="363" w:type="pct"/>
          </w:tcPr>
          <w:p w14:paraId="0E8D2E61" w14:textId="35CA45A3" w:rsidR="002B6CEF" w:rsidRPr="00BA3377" w:rsidRDefault="002B6CEF" w:rsidP="00A62768">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1</w:t>
            </w:r>
            <w:r w:rsidR="004F2C21" w:rsidRPr="00BA3377">
              <w:rPr>
                <w:rFonts w:ascii="Tahoma" w:hAnsi="Tahoma" w:cs="Tahoma"/>
                <w:sz w:val="20"/>
                <w:szCs w:val="20"/>
                <w:lang w:val="el-GR"/>
              </w:rPr>
              <w:t>3</w:t>
            </w:r>
            <w:r w:rsidRPr="00BA3377">
              <w:rPr>
                <w:rFonts w:ascii="Tahoma" w:hAnsi="Tahoma" w:cs="Tahoma"/>
                <w:sz w:val="20"/>
                <w:szCs w:val="20"/>
                <w:lang w:val="el-GR"/>
              </w:rPr>
              <w:t>.</w:t>
            </w:r>
          </w:p>
        </w:tc>
        <w:tc>
          <w:tcPr>
            <w:tcW w:w="4637" w:type="pct"/>
          </w:tcPr>
          <w:p w14:paraId="1B173D75" w14:textId="77777777" w:rsidR="002B6CEF" w:rsidRPr="00BA3377" w:rsidRDefault="002B6CEF" w:rsidP="002B6CEF">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03.08. Περιγραφή δραστηριοτήτων &amp; ερευνητικών ενδιαφερόντων κάθε Φορέα και διαθέσιμου εξοπλισμού /υποδομών που θα χρησιμοποιηθούν στο έργο</w:t>
            </w:r>
          </w:p>
          <w:p w14:paraId="39A77AE3" w14:textId="77777777" w:rsidR="002B6CEF" w:rsidRPr="00BA3377" w:rsidRDefault="002B6CEF" w:rsidP="002B6CEF">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sz w:val="20"/>
                <w:szCs w:val="20"/>
                <w:lang w:val="el-GR"/>
              </w:rPr>
              <w:t xml:space="preserve">Αρχείο pdf όπου θα περιλαμβάνει την περιγραφή δραστηριοτήτων &amp; ερευνητικών ενδιαφερόντων κάθε Φορέα και διαθέσιμου εξοπλισμού /υποδομών που θα χρησιμοποιηθούν στο έργο. </w:t>
            </w:r>
          </w:p>
          <w:p w14:paraId="5938EB5F" w14:textId="11AA3770" w:rsidR="002B6CEF" w:rsidRPr="00BA3377" w:rsidRDefault="002B6CEF" w:rsidP="002B6CEF">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i/>
                <w:iCs/>
                <w:sz w:val="20"/>
                <w:szCs w:val="20"/>
                <w:lang w:val="el-GR"/>
              </w:rPr>
              <w:lastRenderedPageBreak/>
              <w:t>(Συνιστάται να είναι έως τέσσερις (4) σελίδες ανά φορέα.)</w:t>
            </w:r>
          </w:p>
        </w:tc>
      </w:tr>
      <w:tr w:rsidR="002B6CEF" w:rsidRPr="00BA3377" w14:paraId="6A934A14" w14:textId="77777777" w:rsidTr="00641EB7">
        <w:trPr>
          <w:trHeight w:val="1126"/>
        </w:trPr>
        <w:tc>
          <w:tcPr>
            <w:tcW w:w="363" w:type="pct"/>
          </w:tcPr>
          <w:p w14:paraId="4CAEE3DA" w14:textId="0ACB4670" w:rsidR="002B6CEF" w:rsidRPr="00BA3377" w:rsidRDefault="002B6CEF" w:rsidP="00A62768">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lastRenderedPageBreak/>
              <w:t>1</w:t>
            </w:r>
            <w:r w:rsidR="004F2C21" w:rsidRPr="00BA3377">
              <w:rPr>
                <w:rFonts w:ascii="Tahoma" w:hAnsi="Tahoma" w:cs="Tahoma"/>
                <w:sz w:val="20"/>
                <w:szCs w:val="20"/>
                <w:lang w:val="el-GR"/>
              </w:rPr>
              <w:t>4</w:t>
            </w:r>
            <w:r w:rsidRPr="00BA3377">
              <w:rPr>
                <w:rFonts w:ascii="Tahoma" w:hAnsi="Tahoma" w:cs="Tahoma"/>
                <w:sz w:val="20"/>
                <w:szCs w:val="20"/>
                <w:lang w:val="el-GR"/>
              </w:rPr>
              <w:t>.</w:t>
            </w:r>
          </w:p>
        </w:tc>
        <w:tc>
          <w:tcPr>
            <w:tcW w:w="4637" w:type="pct"/>
          </w:tcPr>
          <w:p w14:paraId="6EFFCB83" w14:textId="77777777" w:rsidR="002B6CEF" w:rsidRPr="00BA3377" w:rsidRDefault="002B6CEF" w:rsidP="00032A2E">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03.10. Κύρια Ερευνητική Ομάδα κάθε Φορέα</w:t>
            </w:r>
          </w:p>
          <w:p w14:paraId="749A525B" w14:textId="77777777" w:rsidR="002B6CEF" w:rsidRPr="00BA3377" w:rsidRDefault="002B6CEF" w:rsidP="00032A2E">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sz w:val="20"/>
                <w:szCs w:val="20"/>
                <w:lang w:val="el-GR"/>
              </w:rPr>
              <w:t xml:space="preserve">Αρχείο </w:t>
            </w:r>
            <w:r w:rsidRPr="00BA3377">
              <w:rPr>
                <w:rFonts w:ascii="Tahoma" w:eastAsiaTheme="minorHAnsi" w:hAnsi="Tahoma" w:cs="Tahoma"/>
                <w:sz w:val="20"/>
                <w:szCs w:val="20"/>
              </w:rPr>
              <w:t>pdf</w:t>
            </w:r>
            <w:r w:rsidRPr="00BA3377">
              <w:rPr>
                <w:rFonts w:ascii="Tahoma" w:eastAsiaTheme="minorHAnsi" w:hAnsi="Tahoma" w:cs="Tahoma"/>
                <w:sz w:val="20"/>
                <w:szCs w:val="20"/>
                <w:lang w:val="el-GR"/>
              </w:rPr>
              <w:t xml:space="preserve"> όπου θα περιλαμβάνει σύντομα βιογραφικά των μελών της κύριας ερευνητικής ομάδας του φορέα.</w:t>
            </w:r>
          </w:p>
          <w:p w14:paraId="2E8B3E68" w14:textId="77777777" w:rsidR="002B6CEF" w:rsidRPr="00BA3377" w:rsidRDefault="002B6CEF" w:rsidP="00032A2E">
            <w:pPr>
              <w:widowControl/>
              <w:adjustRightInd w:val="0"/>
              <w:spacing w:before="120" w:after="60"/>
              <w:ind w:left="136" w:right="261"/>
              <w:jc w:val="both"/>
              <w:rPr>
                <w:rFonts w:ascii="Tahoma" w:eastAsiaTheme="minorHAnsi" w:hAnsi="Tahoma" w:cs="Tahoma"/>
                <w:i/>
                <w:iCs/>
                <w:sz w:val="20"/>
                <w:szCs w:val="20"/>
                <w:lang w:val="el-GR"/>
              </w:rPr>
            </w:pPr>
            <w:r w:rsidRPr="00BA3377">
              <w:rPr>
                <w:rFonts w:ascii="Tahoma" w:eastAsiaTheme="minorHAnsi" w:hAnsi="Tahoma" w:cs="Tahoma"/>
                <w:i/>
                <w:iCs/>
                <w:sz w:val="20"/>
                <w:szCs w:val="20"/>
                <w:lang w:val="el-GR"/>
              </w:rPr>
              <w:t xml:space="preserve">Περιλαμβάνει περιληπτική βιογραφική αναφορά μιας παραγράφου για κάθε μέλος της κύριας ερευνητικής ομάδας του κάθε φορέα, και συγκεκριμένα σύντομο βιογραφικό, 10-15 γραμμές, ανά άτομο. Περιλαμβάνει τα άτομα της κύριας ερευνητικής ομάδας κάθε φορέα όπως δηλώθηκαν στην σχετική καρτέλα του ΟΠΣΚΕ (Συνιστάται να είναι έως δύο (2) σελίδες ανά φορέα.) </w:t>
            </w:r>
          </w:p>
          <w:p w14:paraId="6C67F0F1" w14:textId="4A8E5720" w:rsidR="00C72721" w:rsidRPr="00BA3377" w:rsidRDefault="00C72721" w:rsidP="00032A2E">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b/>
                <w:bCs/>
                <w:sz w:val="20"/>
                <w:szCs w:val="20"/>
                <w:lang w:val="el-GR"/>
              </w:rPr>
              <w:t>Επισημαίνεται ότι</w:t>
            </w:r>
            <w:r w:rsidRPr="00BA3377">
              <w:rPr>
                <w:rFonts w:ascii="Tahoma" w:eastAsiaTheme="minorHAnsi" w:hAnsi="Tahoma" w:cs="Tahoma"/>
                <w:sz w:val="20"/>
                <w:szCs w:val="20"/>
                <w:lang w:val="el-GR"/>
              </w:rPr>
              <w:t xml:space="preserve"> στην περίπτωση ερευνητικού προσωπικού θα πρέπει να γίνεται αναφορά και τεκμηρίωση</w:t>
            </w:r>
            <w:r w:rsidR="006130E5">
              <w:rPr>
                <w:rFonts w:ascii="Tahoma" w:eastAsiaTheme="minorHAnsi" w:hAnsi="Tahoma" w:cs="Tahoma"/>
                <w:sz w:val="20"/>
                <w:szCs w:val="20"/>
                <w:lang w:val="el-GR"/>
              </w:rPr>
              <w:t xml:space="preserve"> για τον χαρακτηρισμό ως ερευνητές</w:t>
            </w:r>
            <w:r w:rsidRPr="00BA3377">
              <w:rPr>
                <w:rFonts w:ascii="Tahoma" w:eastAsiaTheme="minorHAnsi" w:hAnsi="Tahoma" w:cs="Tahoma"/>
                <w:sz w:val="20"/>
                <w:szCs w:val="20"/>
                <w:lang w:val="el-GR"/>
              </w:rPr>
              <w:t xml:space="preserve"> σύμφωνα με τα αναγραφόμενα στην αναλυτική πρόσκληση της δράσης.</w:t>
            </w:r>
            <w:r w:rsidR="006130E5">
              <w:rPr>
                <w:rFonts w:ascii="Tahoma" w:eastAsiaTheme="minorHAnsi" w:hAnsi="Tahoma" w:cs="Tahoma"/>
                <w:sz w:val="20"/>
                <w:szCs w:val="20"/>
                <w:lang w:val="el-GR"/>
              </w:rPr>
              <w:t xml:space="preserve"> </w:t>
            </w:r>
            <w:r w:rsidR="00600A54" w:rsidRPr="00BA3377">
              <w:rPr>
                <w:rFonts w:ascii="Tahoma" w:eastAsiaTheme="minorHAnsi" w:hAnsi="Tahoma" w:cs="Tahoma"/>
                <w:sz w:val="20"/>
                <w:szCs w:val="20"/>
                <w:lang w:val="el-GR"/>
              </w:rPr>
              <w:t>(</w:t>
            </w:r>
            <w:r w:rsidR="00600A54" w:rsidRPr="006130E5">
              <w:rPr>
                <w:rFonts w:ascii="Tahoma" w:eastAsiaTheme="minorHAnsi" w:hAnsi="Tahoma" w:cs="Tahoma"/>
                <w:i/>
                <w:iCs/>
                <w:sz w:val="20"/>
                <w:szCs w:val="20"/>
                <w:lang w:val="el-GR"/>
              </w:rPr>
              <w:t>δεν απαιτείται υποβολή επιπλέον δικαιολογητικών στο στάδιο της υποβολής της αίτησης χρηματοδότησης όπως π.χ. αντίγραφα πτυχίων, λίστα ενσήμων κ.λπ.</w:t>
            </w:r>
            <w:r w:rsidR="00600A54" w:rsidRPr="00BA3377">
              <w:rPr>
                <w:rFonts w:ascii="Tahoma" w:eastAsiaTheme="minorHAnsi" w:hAnsi="Tahoma" w:cs="Tahoma"/>
                <w:sz w:val="20"/>
                <w:szCs w:val="20"/>
                <w:lang w:val="el-GR"/>
              </w:rPr>
              <w:t>)</w:t>
            </w:r>
          </w:p>
        </w:tc>
      </w:tr>
      <w:tr w:rsidR="00A61CA7" w:rsidRPr="00BA3377" w14:paraId="2CB214DB" w14:textId="77777777" w:rsidTr="00641EB7">
        <w:trPr>
          <w:trHeight w:val="1126"/>
        </w:trPr>
        <w:tc>
          <w:tcPr>
            <w:tcW w:w="363" w:type="pct"/>
          </w:tcPr>
          <w:p w14:paraId="73F28EBE" w14:textId="798E7AB1" w:rsidR="00A61CA7" w:rsidRPr="00BA3377" w:rsidRDefault="00A61CA7" w:rsidP="00A62768">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15.</w:t>
            </w:r>
          </w:p>
        </w:tc>
        <w:tc>
          <w:tcPr>
            <w:tcW w:w="4637" w:type="pct"/>
          </w:tcPr>
          <w:p w14:paraId="5199201E" w14:textId="77777777" w:rsidR="00A61CA7" w:rsidRPr="00BA3377" w:rsidRDefault="00A61CA7" w:rsidP="00032A2E">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03.02 Δικαιολογητικά Τεκμηρίωσης Βαθμολογίας:</w:t>
            </w:r>
          </w:p>
          <w:p w14:paraId="7FD3B03E" w14:textId="2CDA378B" w:rsidR="00A61CA7" w:rsidRDefault="00A61CA7" w:rsidP="00A61CA7">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sz w:val="20"/>
                <w:szCs w:val="20"/>
                <w:lang w:val="el-GR"/>
              </w:rPr>
              <w:t>Αποδεικτικά Κατοχής Πατέντας</w:t>
            </w:r>
            <w:r w:rsidR="00D03708">
              <w:rPr>
                <w:rFonts w:ascii="Tahoma" w:eastAsiaTheme="minorHAnsi" w:hAnsi="Tahoma" w:cs="Tahoma"/>
                <w:sz w:val="20"/>
                <w:szCs w:val="20"/>
                <w:lang w:val="el-GR"/>
              </w:rPr>
              <w:t xml:space="preserve"> – διπλώματος ευρεσιτεχνίας – πιστοποιητικού υποδείγματος χρησιμότητας</w:t>
            </w:r>
            <w:r w:rsidRPr="00BA3377">
              <w:rPr>
                <w:rFonts w:ascii="Tahoma" w:eastAsiaTheme="minorHAnsi" w:hAnsi="Tahoma" w:cs="Tahoma"/>
                <w:sz w:val="20"/>
                <w:szCs w:val="20"/>
                <w:lang w:val="el-GR"/>
              </w:rPr>
              <w:t xml:space="preserve"> από συμμετέχουσα επιχείρηση.</w:t>
            </w:r>
          </w:p>
          <w:p w14:paraId="1BF2C2C9" w14:textId="2CC8D0C6" w:rsidR="00D03708" w:rsidRPr="00BA3377" w:rsidRDefault="00D03708" w:rsidP="00A61CA7">
            <w:pPr>
              <w:widowControl/>
              <w:adjustRightInd w:val="0"/>
              <w:spacing w:before="120" w:after="60"/>
              <w:ind w:left="136" w:right="261"/>
              <w:jc w:val="both"/>
              <w:rPr>
                <w:rFonts w:ascii="Tahoma" w:eastAsiaTheme="minorHAnsi" w:hAnsi="Tahoma" w:cs="Tahoma"/>
                <w:sz w:val="20"/>
                <w:szCs w:val="20"/>
                <w:lang w:val="el-GR"/>
              </w:rPr>
            </w:pPr>
            <w:r>
              <w:rPr>
                <w:rFonts w:ascii="Tahoma" w:eastAsiaTheme="minorHAnsi" w:hAnsi="Tahoma" w:cs="Tahoma"/>
                <w:sz w:val="20"/>
                <w:szCs w:val="20"/>
                <w:lang w:val="el-GR"/>
              </w:rPr>
              <w:t>Σχετικά αποδεικτικά εντός της τελευταίας δεκαετίας από την υποβολή της αίτησης χρηματοδότησης :</w:t>
            </w:r>
          </w:p>
          <w:p w14:paraId="028E836F" w14:textId="6F114432" w:rsidR="00A61CA7" w:rsidRPr="00D03708" w:rsidRDefault="00A61CA7" w:rsidP="00D03708">
            <w:pPr>
              <w:pStyle w:val="ListParagraph"/>
              <w:widowControl/>
              <w:numPr>
                <w:ilvl w:val="0"/>
                <w:numId w:val="6"/>
              </w:numPr>
              <w:adjustRightInd w:val="0"/>
              <w:spacing w:before="120" w:after="60"/>
              <w:ind w:right="261"/>
              <w:rPr>
                <w:color w:val="000000"/>
                <w:sz w:val="20"/>
                <w:szCs w:val="20"/>
                <w:lang w:val="el-GR"/>
              </w:rPr>
            </w:pPr>
            <w:r w:rsidRPr="00D03708">
              <w:rPr>
                <w:color w:val="000000"/>
                <w:sz w:val="20"/>
                <w:szCs w:val="20"/>
                <w:lang w:val="el-GR"/>
              </w:rPr>
              <w:t xml:space="preserve">Δίπλωμα Ευρεσιτεχνίας: Αντίγραφα </w:t>
            </w:r>
            <w:r w:rsidR="00D03708" w:rsidRPr="00D03708">
              <w:rPr>
                <w:color w:val="000000"/>
                <w:sz w:val="20"/>
                <w:szCs w:val="20"/>
                <w:lang w:val="el-GR"/>
              </w:rPr>
              <w:t xml:space="preserve">Εθνικού, </w:t>
            </w:r>
            <w:r w:rsidRPr="00D03708">
              <w:rPr>
                <w:color w:val="000000"/>
                <w:sz w:val="20"/>
                <w:szCs w:val="20"/>
                <w:lang w:val="el-GR"/>
              </w:rPr>
              <w:t>Ευρωπαϊκού Διπλώματος ή Διπλωμάτων Ευρεσιτεχνίας, ή Αντίγραφα Διεθνούς Διπλώματος ή Διπλωμάτων ευρεσιτεχνίας με βάση τη Συνθήκη Διεθνούς Συνεργασίας (</w:t>
            </w:r>
            <w:r w:rsidRPr="00D03708">
              <w:rPr>
                <w:color w:val="000000"/>
                <w:sz w:val="20"/>
                <w:szCs w:val="20"/>
              </w:rPr>
              <w:t>Patent</w:t>
            </w:r>
            <w:r w:rsidRPr="00D03708">
              <w:rPr>
                <w:color w:val="000000"/>
                <w:sz w:val="20"/>
                <w:szCs w:val="20"/>
                <w:lang w:val="el-GR"/>
              </w:rPr>
              <w:t xml:space="preserve"> </w:t>
            </w:r>
            <w:r w:rsidRPr="00D03708">
              <w:rPr>
                <w:color w:val="000000"/>
                <w:sz w:val="20"/>
                <w:szCs w:val="20"/>
              </w:rPr>
              <w:t>Cooperation</w:t>
            </w:r>
            <w:r w:rsidRPr="00D03708">
              <w:rPr>
                <w:color w:val="000000"/>
                <w:sz w:val="20"/>
                <w:szCs w:val="20"/>
                <w:lang w:val="el-GR"/>
              </w:rPr>
              <w:t xml:space="preserve"> </w:t>
            </w:r>
            <w:r w:rsidRPr="00D03708">
              <w:rPr>
                <w:color w:val="000000"/>
                <w:sz w:val="20"/>
                <w:szCs w:val="20"/>
              </w:rPr>
              <w:t>Treaty</w:t>
            </w:r>
            <w:r w:rsidRPr="00D03708">
              <w:rPr>
                <w:color w:val="000000"/>
                <w:sz w:val="20"/>
                <w:szCs w:val="20"/>
                <w:lang w:val="el-GR"/>
              </w:rPr>
              <w:t xml:space="preserve">) – </w:t>
            </w:r>
            <w:r w:rsidRPr="00D03708">
              <w:rPr>
                <w:color w:val="000000"/>
                <w:sz w:val="20"/>
                <w:szCs w:val="20"/>
              </w:rPr>
              <w:t>PCT</w:t>
            </w:r>
            <w:r w:rsidRPr="00D03708">
              <w:rPr>
                <w:color w:val="000000"/>
                <w:sz w:val="20"/>
                <w:szCs w:val="20"/>
                <w:lang w:val="el-GR"/>
              </w:rPr>
              <w:t xml:space="preserve"> εντός της τελευταίας δεκαετίας.</w:t>
            </w:r>
          </w:p>
          <w:p w14:paraId="3B5AFD3E" w14:textId="07FFC561" w:rsidR="00D03708" w:rsidRPr="00D03708" w:rsidRDefault="00D03708" w:rsidP="00D03708">
            <w:pPr>
              <w:pStyle w:val="ListParagraph"/>
              <w:widowControl/>
              <w:numPr>
                <w:ilvl w:val="0"/>
                <w:numId w:val="6"/>
              </w:numPr>
              <w:adjustRightInd w:val="0"/>
              <w:spacing w:before="120" w:after="60"/>
              <w:ind w:right="261"/>
              <w:rPr>
                <w:rFonts w:eastAsiaTheme="minorHAnsi"/>
                <w:sz w:val="20"/>
                <w:szCs w:val="20"/>
                <w:lang w:val="el-GR"/>
              </w:rPr>
            </w:pPr>
            <w:r w:rsidRPr="00D03708">
              <w:rPr>
                <w:rFonts w:eastAsiaTheme="minorHAnsi"/>
                <w:sz w:val="20"/>
                <w:szCs w:val="20"/>
                <w:lang w:val="el-GR"/>
              </w:rPr>
              <w:t>Εθνικό Πιστ</w:t>
            </w:r>
            <w:r>
              <w:rPr>
                <w:rFonts w:eastAsiaTheme="minorHAnsi"/>
                <w:sz w:val="20"/>
                <w:szCs w:val="20"/>
                <w:lang w:val="el-GR"/>
              </w:rPr>
              <w:t>οποιητικό Υποδείγματος Χρησιμότητας</w:t>
            </w:r>
          </w:p>
        </w:tc>
      </w:tr>
    </w:tbl>
    <w:p w14:paraId="6F7F1873" w14:textId="77777777" w:rsidR="006271F3" w:rsidRDefault="006271F3" w:rsidP="00EE19A9">
      <w:pPr>
        <w:pStyle w:val="BodyText"/>
        <w:rPr>
          <w:b/>
          <w:sz w:val="20"/>
          <w:szCs w:val="20"/>
        </w:rPr>
      </w:pPr>
    </w:p>
    <w:p w14:paraId="35E55ECC" w14:textId="77777777" w:rsidR="006271F3" w:rsidRDefault="006271F3" w:rsidP="00EE19A9">
      <w:pPr>
        <w:pStyle w:val="BodyText"/>
        <w:rPr>
          <w:b/>
          <w:sz w:val="20"/>
          <w:szCs w:val="20"/>
        </w:rPr>
      </w:pPr>
    </w:p>
    <w:p w14:paraId="54A1685C" w14:textId="79D9DC4D" w:rsidR="00EE19A9" w:rsidRPr="00EE19A9" w:rsidRDefault="00EE19A9" w:rsidP="00EE19A9">
      <w:pPr>
        <w:pStyle w:val="BodyText"/>
        <w:rPr>
          <w:b/>
          <w:sz w:val="20"/>
          <w:szCs w:val="20"/>
        </w:rPr>
      </w:pPr>
      <w:r>
        <w:rPr>
          <w:b/>
          <w:sz w:val="20"/>
          <w:szCs w:val="20"/>
        </w:rPr>
        <w:t>Γ</w:t>
      </w:r>
      <w:r w:rsidRPr="00EE19A9">
        <w:rPr>
          <w:b/>
          <w:sz w:val="20"/>
          <w:szCs w:val="20"/>
        </w:rPr>
        <w:t xml:space="preserve">. Δικαιολογητικά </w:t>
      </w:r>
      <w:r w:rsidR="00584A77">
        <w:rPr>
          <w:b/>
          <w:sz w:val="20"/>
          <w:szCs w:val="20"/>
        </w:rPr>
        <w:t xml:space="preserve">για </w:t>
      </w:r>
      <w:r w:rsidRPr="00EE19A9">
        <w:rPr>
          <w:b/>
          <w:bCs/>
          <w:sz w:val="20"/>
          <w:szCs w:val="20"/>
        </w:rPr>
        <w:t>ερευνητικούς οργανισμούς και λοιπούς φορείς που αντιμετωπίζονται ως ερευνητικοί</w:t>
      </w:r>
      <w:r>
        <w:rPr>
          <w:b/>
          <w:sz w:val="20"/>
          <w:szCs w:val="20"/>
        </w:rPr>
        <w:t xml:space="preserve"> </w:t>
      </w:r>
      <w:r w:rsidRPr="00EE19A9">
        <w:rPr>
          <w:b/>
          <w:bCs/>
          <w:sz w:val="20"/>
          <w:szCs w:val="20"/>
        </w:rPr>
        <w:t>οργανισμοί</w:t>
      </w:r>
      <w:r w:rsidR="00AE57FE">
        <w:rPr>
          <w:b/>
          <w:bCs/>
          <w:sz w:val="20"/>
          <w:szCs w:val="20"/>
        </w:rPr>
        <w:t xml:space="preserve"> :</w:t>
      </w:r>
    </w:p>
    <w:p w14:paraId="7A0424D4" w14:textId="77777777" w:rsidR="0035748B" w:rsidRPr="00FF7991" w:rsidRDefault="0035748B" w:rsidP="00FF7991">
      <w:pPr>
        <w:pStyle w:val="BodyText"/>
        <w:spacing w:before="60" w:after="60"/>
        <w:rPr>
          <w:b/>
          <w:sz w:val="20"/>
          <w:szCs w:val="20"/>
        </w:rPr>
      </w:pPr>
    </w:p>
    <w:tbl>
      <w:tblPr>
        <w:tblStyle w:val="TableNormal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98"/>
        <w:gridCol w:w="8914"/>
      </w:tblGrid>
      <w:tr w:rsidR="001140B1" w:rsidRPr="00FF7991" w14:paraId="0E162985" w14:textId="77777777" w:rsidTr="00B3417B">
        <w:trPr>
          <w:trHeight w:val="639"/>
        </w:trPr>
        <w:tc>
          <w:tcPr>
            <w:tcW w:w="363" w:type="pct"/>
            <w:shd w:val="clear" w:color="auto" w:fill="F1F1F1"/>
          </w:tcPr>
          <w:p w14:paraId="66121E24" w14:textId="77777777" w:rsidR="001140B1" w:rsidRPr="00FF7991" w:rsidRDefault="001140B1" w:rsidP="00B3417B">
            <w:pPr>
              <w:pStyle w:val="TableParagraph"/>
              <w:spacing w:before="60" w:after="60"/>
              <w:jc w:val="center"/>
              <w:rPr>
                <w:rFonts w:ascii="Tahoma" w:hAnsi="Tahoma" w:cs="Tahoma"/>
                <w:b/>
                <w:sz w:val="20"/>
                <w:szCs w:val="20"/>
              </w:rPr>
            </w:pPr>
            <w:r w:rsidRPr="00FF7991">
              <w:rPr>
                <w:rFonts w:ascii="Tahoma" w:hAnsi="Tahoma" w:cs="Tahoma"/>
                <w:b/>
                <w:sz w:val="20"/>
                <w:szCs w:val="20"/>
              </w:rPr>
              <w:t>Α/Α</w:t>
            </w:r>
          </w:p>
        </w:tc>
        <w:tc>
          <w:tcPr>
            <w:tcW w:w="4637" w:type="pct"/>
            <w:shd w:val="clear" w:color="auto" w:fill="F1F1F1"/>
          </w:tcPr>
          <w:p w14:paraId="601B303B" w14:textId="5BF4EAFE" w:rsidR="001140B1" w:rsidRPr="00FF7991" w:rsidRDefault="00AC243D" w:rsidP="00B3417B">
            <w:pPr>
              <w:pStyle w:val="TableParagraph"/>
              <w:tabs>
                <w:tab w:val="left" w:pos="1870"/>
                <w:tab w:val="left" w:pos="3920"/>
                <w:tab w:val="left" w:pos="6355"/>
                <w:tab w:val="left" w:pos="6720"/>
              </w:tabs>
              <w:spacing w:before="60" w:after="60"/>
              <w:ind w:left="138" w:right="119"/>
              <w:jc w:val="center"/>
              <w:rPr>
                <w:rFonts w:ascii="Tahoma" w:hAnsi="Tahoma" w:cs="Tahoma"/>
                <w:b/>
                <w:sz w:val="20"/>
                <w:szCs w:val="20"/>
                <w:lang w:val="el-GR"/>
              </w:rPr>
            </w:pPr>
            <w:r w:rsidRPr="00AC243D">
              <w:rPr>
                <w:rFonts w:ascii="Tahoma" w:hAnsi="Tahoma" w:cs="Tahoma"/>
                <w:b/>
                <w:sz w:val="20"/>
                <w:szCs w:val="20"/>
                <w:lang w:val="el-GR"/>
              </w:rPr>
              <w:t>ΑΠΑΙΤΟΥΜΕΝΑ ΔΙΚΑΙΟΛΟΓΗΤΙΚΑ ΗΛΕΤΡΟΝΙΚΟΥ ΦΑΚΕΛΟΥ</w:t>
            </w:r>
            <w:r w:rsidR="001140B1" w:rsidRPr="00FF7991">
              <w:rPr>
                <w:rFonts w:ascii="Tahoma" w:hAnsi="Tahoma" w:cs="Tahoma"/>
                <w:b/>
                <w:sz w:val="20"/>
                <w:szCs w:val="20"/>
                <w:lang w:val="el-GR"/>
              </w:rPr>
              <w:tab/>
            </w:r>
          </w:p>
        </w:tc>
      </w:tr>
      <w:tr w:rsidR="001140B1" w:rsidRPr="00BA3377" w14:paraId="3CA54470" w14:textId="77777777" w:rsidTr="00B55993">
        <w:trPr>
          <w:trHeight w:val="2154"/>
        </w:trPr>
        <w:tc>
          <w:tcPr>
            <w:tcW w:w="363" w:type="pct"/>
          </w:tcPr>
          <w:p w14:paraId="03437DE1" w14:textId="77777777" w:rsidR="001140B1" w:rsidRPr="00BA3377" w:rsidRDefault="001140B1" w:rsidP="00B3417B">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 xml:space="preserve">1. </w:t>
            </w:r>
          </w:p>
        </w:tc>
        <w:tc>
          <w:tcPr>
            <w:tcW w:w="4637" w:type="pct"/>
          </w:tcPr>
          <w:p w14:paraId="68E8612B" w14:textId="5867B5F7" w:rsidR="00B55993" w:rsidRPr="00BA3377" w:rsidRDefault="00B55993" w:rsidP="00B55993">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09.02. Υπεύθυνες Δηλώσεις / Δήλωση ΜΜΕ σύμφωνα με τα οριζόμενα στην πρόσκληση</w:t>
            </w:r>
          </w:p>
          <w:p w14:paraId="06170847" w14:textId="1E472222" w:rsidR="00B55993" w:rsidRPr="00BA3377" w:rsidRDefault="00B55993" w:rsidP="00B55993">
            <w:pPr>
              <w:widowControl/>
              <w:adjustRightInd w:val="0"/>
              <w:spacing w:before="120" w:after="60"/>
              <w:ind w:left="136" w:right="261"/>
              <w:jc w:val="both"/>
              <w:rPr>
                <w:rFonts w:ascii="Tahoma" w:eastAsiaTheme="minorHAnsi" w:hAnsi="Tahoma" w:cs="Tahoma"/>
                <w:lang w:val="el-GR"/>
              </w:rPr>
            </w:pPr>
            <w:r w:rsidRPr="00BA3377">
              <w:rPr>
                <w:rFonts w:ascii="Tahoma-Bold" w:hAnsi="Tahoma-Bold"/>
                <w:b/>
                <w:bCs/>
                <w:color w:val="000000"/>
                <w:sz w:val="20"/>
                <w:szCs w:val="20"/>
                <w:lang w:val="el-GR"/>
              </w:rPr>
              <w:t xml:space="preserve">Υπεύθυνη δήλωση του Ν. 1599/1986 </w:t>
            </w:r>
            <w:r w:rsidRPr="00BA3377">
              <w:rPr>
                <w:rFonts w:ascii="Tahoma" w:hAnsi="Tahoma" w:cs="Tahoma"/>
                <w:color w:val="000000"/>
                <w:sz w:val="20"/>
                <w:szCs w:val="20"/>
                <w:lang w:val="el-GR"/>
              </w:rPr>
              <w:t>(άρθρο 8), υπογεγραμμένη ψηφιακά από το νόμιμο εκπρόσωπο του φορέα, για κάθε φορέα που συμμετέχει στην πρόταση ερευνητικού έργου σύμφωνα με το Υπόδειγμα</w:t>
            </w:r>
            <w:r w:rsidR="00FE2E35" w:rsidRPr="00BA3377">
              <w:rPr>
                <w:rFonts w:ascii="Tahoma" w:hAnsi="Tahoma" w:cs="Tahoma"/>
                <w:color w:val="000000"/>
                <w:sz w:val="20"/>
                <w:szCs w:val="20"/>
                <w:lang w:val="el-GR"/>
              </w:rPr>
              <w:t xml:space="preserve"> Β</w:t>
            </w:r>
            <w:r w:rsidRPr="00BA3377">
              <w:rPr>
                <w:rFonts w:ascii="Tahoma" w:hAnsi="Tahoma" w:cs="Tahoma"/>
                <w:color w:val="000000"/>
                <w:sz w:val="20"/>
                <w:szCs w:val="20"/>
                <w:lang w:val="el-GR"/>
              </w:rPr>
              <w:t xml:space="preserve"> του Παραρτήματος </w:t>
            </w:r>
            <w:r w:rsidRPr="00BA3377">
              <w:rPr>
                <w:rFonts w:ascii="Tahoma" w:hAnsi="Tahoma" w:cs="Tahoma"/>
                <w:color w:val="000000"/>
                <w:sz w:val="20"/>
                <w:szCs w:val="20"/>
              </w:rPr>
              <w:t>V</w:t>
            </w:r>
            <w:r w:rsidRPr="00BA3377">
              <w:rPr>
                <w:rFonts w:ascii="Tahoma" w:hAnsi="Tahoma" w:cs="Tahoma"/>
                <w:color w:val="000000"/>
                <w:sz w:val="20"/>
                <w:szCs w:val="20"/>
                <w:lang w:val="el-GR"/>
              </w:rPr>
              <w:t xml:space="preserve">ΙΙ της Πρόσκλησης. Για την υποβολή της Υπεύθυνης Δήλωσης μπορεί να χρησιμοποιηθεί η σχετική ηλεκτρονική υπηρεσία που παρέχεται μέσω της ιστοσελίδας </w:t>
            </w:r>
            <w:r w:rsidRPr="00BA3377">
              <w:rPr>
                <w:rFonts w:ascii="Tahoma" w:hAnsi="Tahoma" w:cs="Tahoma"/>
                <w:color w:val="0563C1"/>
                <w:sz w:val="20"/>
                <w:szCs w:val="20"/>
              </w:rPr>
              <w:t>www</w:t>
            </w:r>
            <w:r w:rsidRPr="00BA3377">
              <w:rPr>
                <w:rFonts w:ascii="Tahoma" w:hAnsi="Tahoma" w:cs="Tahoma"/>
                <w:color w:val="0563C1"/>
                <w:sz w:val="20"/>
                <w:szCs w:val="20"/>
                <w:lang w:val="el-GR"/>
              </w:rPr>
              <w:t>.</w:t>
            </w:r>
            <w:r w:rsidRPr="00BA3377">
              <w:rPr>
                <w:rFonts w:ascii="Tahoma" w:hAnsi="Tahoma" w:cs="Tahoma"/>
                <w:color w:val="0563C1"/>
                <w:sz w:val="20"/>
                <w:szCs w:val="20"/>
              </w:rPr>
              <w:t>gov</w:t>
            </w:r>
            <w:r w:rsidRPr="00BA3377">
              <w:rPr>
                <w:rFonts w:ascii="Tahoma" w:hAnsi="Tahoma" w:cs="Tahoma"/>
                <w:color w:val="0563C1"/>
                <w:sz w:val="20"/>
                <w:szCs w:val="20"/>
                <w:lang w:val="el-GR"/>
              </w:rPr>
              <w:t>.</w:t>
            </w:r>
            <w:r w:rsidRPr="00BA3377">
              <w:rPr>
                <w:rFonts w:ascii="Tahoma" w:hAnsi="Tahoma" w:cs="Tahoma"/>
                <w:color w:val="0563C1"/>
                <w:sz w:val="20"/>
                <w:szCs w:val="20"/>
              </w:rPr>
              <w:t>gr</w:t>
            </w:r>
            <w:r w:rsidRPr="00BA3377">
              <w:rPr>
                <w:rFonts w:ascii="Tahoma" w:hAnsi="Tahoma" w:cs="Tahoma"/>
                <w:color w:val="000000"/>
                <w:sz w:val="20"/>
                <w:szCs w:val="20"/>
                <w:lang w:val="el-GR"/>
              </w:rPr>
              <w:t>.</w:t>
            </w:r>
          </w:p>
        </w:tc>
      </w:tr>
      <w:tr w:rsidR="001140B1" w:rsidRPr="00BA3377" w14:paraId="150459E1" w14:textId="77777777" w:rsidTr="00245380">
        <w:trPr>
          <w:trHeight w:val="632"/>
        </w:trPr>
        <w:tc>
          <w:tcPr>
            <w:tcW w:w="363" w:type="pct"/>
          </w:tcPr>
          <w:p w14:paraId="2B3F62D1" w14:textId="77777777" w:rsidR="001140B1" w:rsidRPr="00BA3377" w:rsidRDefault="001140B1" w:rsidP="00B3417B">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2</w:t>
            </w:r>
            <w:r w:rsidRPr="00BA3377">
              <w:rPr>
                <w:rFonts w:ascii="Tahoma" w:hAnsi="Tahoma" w:cs="Tahoma"/>
                <w:sz w:val="20"/>
                <w:szCs w:val="20"/>
              </w:rPr>
              <w:t>.</w:t>
            </w:r>
          </w:p>
        </w:tc>
        <w:tc>
          <w:tcPr>
            <w:tcW w:w="4637" w:type="pct"/>
          </w:tcPr>
          <w:p w14:paraId="7DF3107A" w14:textId="6E98346B" w:rsidR="003E3206" w:rsidRPr="00BA3377" w:rsidRDefault="00B43ED3" w:rsidP="003E3206">
            <w:pPr>
              <w:widowControl/>
              <w:adjustRightInd w:val="0"/>
              <w:spacing w:before="60" w:after="60"/>
              <w:ind w:left="138" w:right="261"/>
              <w:jc w:val="both"/>
              <w:rPr>
                <w:rFonts w:ascii="Tahoma" w:hAnsi="Tahoma" w:cs="Tahoma"/>
                <w:b/>
                <w:bCs/>
                <w:sz w:val="20"/>
                <w:szCs w:val="20"/>
                <w:u w:val="single"/>
                <w:lang w:val="el-GR"/>
              </w:rPr>
            </w:pPr>
            <w:r w:rsidRPr="00BA3377">
              <w:rPr>
                <w:rFonts w:ascii="Tahoma" w:hAnsi="Tahoma" w:cs="Tahoma"/>
                <w:b/>
                <w:bCs/>
                <w:sz w:val="20"/>
                <w:szCs w:val="20"/>
                <w:u w:val="single"/>
                <w:lang w:val="el-GR"/>
              </w:rPr>
              <w:t>02.02. Δικαιολογητικά Νόμιμης Υπόστασης - Νόμιμης Λειτουργίας</w:t>
            </w:r>
          </w:p>
          <w:p w14:paraId="601FEBCC" w14:textId="77777777" w:rsidR="003E3206" w:rsidRPr="00BA3377" w:rsidRDefault="003E3206" w:rsidP="003E3206">
            <w:pPr>
              <w:widowControl/>
              <w:adjustRightInd w:val="0"/>
              <w:spacing w:before="60" w:after="60"/>
              <w:ind w:left="138" w:right="261"/>
              <w:jc w:val="both"/>
              <w:rPr>
                <w:rFonts w:ascii="Tahoma" w:hAnsi="Tahoma" w:cs="Tahoma"/>
                <w:b/>
                <w:bCs/>
                <w:sz w:val="20"/>
                <w:szCs w:val="20"/>
                <w:u w:val="single"/>
                <w:lang w:val="el-GR"/>
              </w:rPr>
            </w:pPr>
          </w:p>
          <w:p w14:paraId="5F446DBE" w14:textId="77777777" w:rsidR="00B05A14" w:rsidRPr="006B412D" w:rsidRDefault="00B05A14" w:rsidP="00B05A14">
            <w:pPr>
              <w:pStyle w:val="ListParagraph"/>
              <w:widowControl/>
              <w:numPr>
                <w:ilvl w:val="0"/>
                <w:numId w:val="6"/>
              </w:numPr>
              <w:adjustRightInd w:val="0"/>
              <w:spacing w:before="60" w:after="60"/>
              <w:ind w:left="571" w:right="261"/>
              <w:rPr>
                <w:sz w:val="20"/>
                <w:szCs w:val="20"/>
                <w:lang w:val="el-GR"/>
              </w:rPr>
            </w:pPr>
            <w:r w:rsidRPr="006B412D">
              <w:rPr>
                <w:b/>
                <w:bCs/>
                <w:sz w:val="20"/>
                <w:szCs w:val="20"/>
                <w:lang w:val="el-GR"/>
              </w:rPr>
              <w:t>ΦΕΚ ίδρυσης</w:t>
            </w:r>
            <w:r w:rsidRPr="006B412D">
              <w:rPr>
                <w:sz w:val="20"/>
                <w:szCs w:val="20"/>
                <w:lang w:val="el-GR"/>
              </w:rPr>
              <w:t xml:space="preserve"> του ιδρύματος ή καταστατικό του οργανισμού, (πρόσφατη τροποποίηση).</w:t>
            </w:r>
          </w:p>
          <w:p w14:paraId="5F3303B0" w14:textId="77777777" w:rsidR="00B05A14" w:rsidRPr="006B412D" w:rsidRDefault="00B05A14" w:rsidP="00B05A14">
            <w:pPr>
              <w:pStyle w:val="ListParagraph"/>
              <w:widowControl/>
              <w:numPr>
                <w:ilvl w:val="0"/>
                <w:numId w:val="6"/>
              </w:numPr>
              <w:adjustRightInd w:val="0"/>
              <w:spacing w:before="60" w:after="60"/>
              <w:ind w:left="571" w:right="261"/>
              <w:rPr>
                <w:b/>
                <w:bCs/>
                <w:sz w:val="20"/>
                <w:szCs w:val="20"/>
                <w:lang w:val="el-GR"/>
              </w:rPr>
            </w:pPr>
            <w:r w:rsidRPr="006B412D">
              <w:rPr>
                <w:b/>
                <w:bCs/>
                <w:sz w:val="20"/>
                <w:szCs w:val="20"/>
                <w:lang w:val="el-GR"/>
              </w:rPr>
              <w:t xml:space="preserve">ΦΕΚ ίδρυσης ή/ και απόφαση των αρμοδίων οργάνων του Οργανισμού Έρευνας και Διάδοσης Γνώσεων </w:t>
            </w:r>
            <w:r w:rsidRPr="006B412D">
              <w:rPr>
                <w:sz w:val="20"/>
                <w:szCs w:val="20"/>
                <w:lang w:val="el-GR"/>
              </w:rPr>
              <w:t>ή/ και σχετικό απόσπασμα από τον Κανονισμό Λειτουργίας του οργανισμού περί της ίδρυσης και λειτουργίας του τμήματος/ ινστιτούτου /εργαστηρίου που συμμετέχει στην πρόταση.</w:t>
            </w:r>
          </w:p>
          <w:p w14:paraId="432165D5" w14:textId="77777777" w:rsidR="00B05A14" w:rsidRDefault="00B05A14" w:rsidP="00B05A14">
            <w:pPr>
              <w:pStyle w:val="ListParagraph"/>
              <w:widowControl/>
              <w:numPr>
                <w:ilvl w:val="0"/>
                <w:numId w:val="6"/>
              </w:numPr>
              <w:adjustRightInd w:val="0"/>
              <w:spacing w:before="60" w:after="60"/>
              <w:ind w:left="571" w:right="261"/>
              <w:rPr>
                <w:b/>
                <w:bCs/>
                <w:sz w:val="20"/>
                <w:szCs w:val="20"/>
                <w:lang w:val="el-GR"/>
              </w:rPr>
            </w:pPr>
            <w:r w:rsidRPr="006B412D">
              <w:rPr>
                <w:sz w:val="20"/>
                <w:szCs w:val="20"/>
                <w:lang w:val="el-GR"/>
              </w:rPr>
              <w:t xml:space="preserve">Σε περίπτωση που το έργο εκτελείται σε παράρτημα του Ερευνητικού Οργανισμού και όχι στην έδρα απαιτείται το </w:t>
            </w:r>
            <w:r w:rsidRPr="006B412D">
              <w:rPr>
                <w:b/>
                <w:bCs/>
                <w:sz w:val="20"/>
                <w:szCs w:val="20"/>
                <w:lang w:val="el-GR"/>
              </w:rPr>
              <w:t>ΦΕΚ ίδρυσης παραρτήματος.</w:t>
            </w:r>
          </w:p>
          <w:p w14:paraId="58BE3BAE" w14:textId="7593DBD1" w:rsidR="00D66AEF" w:rsidRPr="00BA3377" w:rsidRDefault="00D66AEF" w:rsidP="003E3206">
            <w:pPr>
              <w:widowControl/>
              <w:adjustRightInd w:val="0"/>
              <w:spacing w:before="60" w:after="60"/>
              <w:ind w:left="138" w:right="261"/>
              <w:jc w:val="both"/>
              <w:rPr>
                <w:rFonts w:ascii="Tahoma" w:hAnsi="Tahoma" w:cs="Tahoma"/>
                <w:i/>
                <w:iCs/>
                <w:sz w:val="20"/>
                <w:szCs w:val="20"/>
                <w:lang w:val="el-GR"/>
              </w:rPr>
            </w:pPr>
            <w:r w:rsidRPr="00BA3377">
              <w:rPr>
                <w:rFonts w:ascii="Tahoma" w:hAnsi="Tahoma" w:cs="Tahoma"/>
                <w:i/>
                <w:iCs/>
                <w:sz w:val="20"/>
                <w:szCs w:val="20"/>
                <w:lang w:val="el-GR"/>
              </w:rPr>
              <w:lastRenderedPageBreak/>
              <w:t>Διευκρινίζεται ότι δεν αφορά την Ίδρυση του Ειδικού Λογαριασμού του Ερευνητικού</w:t>
            </w:r>
            <w:r w:rsidRPr="00BA3377">
              <w:rPr>
                <w:rFonts w:ascii="Tahoma" w:hAnsi="Tahoma" w:cs="Tahoma"/>
                <w:i/>
                <w:iCs/>
                <w:sz w:val="20"/>
                <w:szCs w:val="20"/>
                <w:lang w:val="el-GR"/>
              </w:rPr>
              <w:br/>
              <w:t>Οργανισμού, αλλά την οντότητα που εκτελεί το έργο.</w:t>
            </w:r>
          </w:p>
        </w:tc>
      </w:tr>
      <w:tr w:rsidR="00B55993" w:rsidRPr="00BA3377" w14:paraId="1C9C5D56" w14:textId="77777777" w:rsidTr="003E3206">
        <w:trPr>
          <w:trHeight w:val="984"/>
        </w:trPr>
        <w:tc>
          <w:tcPr>
            <w:tcW w:w="363" w:type="pct"/>
          </w:tcPr>
          <w:p w14:paraId="2B37743D" w14:textId="56044477" w:rsidR="00B55993" w:rsidRPr="00BA3377" w:rsidRDefault="00D66AEF" w:rsidP="00B3417B">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lastRenderedPageBreak/>
              <w:t>3</w:t>
            </w:r>
            <w:r w:rsidR="00B55993" w:rsidRPr="00BA3377">
              <w:rPr>
                <w:rFonts w:ascii="Tahoma" w:hAnsi="Tahoma" w:cs="Tahoma"/>
                <w:sz w:val="20"/>
                <w:szCs w:val="20"/>
                <w:lang w:val="el-GR"/>
              </w:rPr>
              <w:t>.</w:t>
            </w:r>
          </w:p>
        </w:tc>
        <w:tc>
          <w:tcPr>
            <w:tcW w:w="4637" w:type="pct"/>
          </w:tcPr>
          <w:p w14:paraId="372AA480" w14:textId="77777777" w:rsidR="00B55993" w:rsidRPr="00BA3377" w:rsidRDefault="003E3206" w:rsidP="00B3417B">
            <w:pPr>
              <w:widowControl/>
              <w:adjustRightInd w:val="0"/>
              <w:spacing w:before="60" w:after="60"/>
              <w:ind w:left="138" w:right="261"/>
              <w:jc w:val="both"/>
              <w:rPr>
                <w:rFonts w:ascii="Tahoma" w:hAnsi="Tahoma" w:cs="Tahoma"/>
                <w:b/>
                <w:bCs/>
                <w:sz w:val="20"/>
                <w:szCs w:val="20"/>
                <w:u w:val="single"/>
                <w:lang w:val="el-GR"/>
              </w:rPr>
            </w:pPr>
            <w:r w:rsidRPr="00BA3377">
              <w:rPr>
                <w:rFonts w:ascii="Tahoma" w:hAnsi="Tahoma" w:cs="Tahoma"/>
                <w:b/>
                <w:bCs/>
                <w:sz w:val="20"/>
                <w:szCs w:val="20"/>
                <w:u w:val="single"/>
                <w:lang w:val="el-GR"/>
              </w:rPr>
              <w:t>02.05. Πιστοποιητικό Εκπροσώπησης</w:t>
            </w:r>
          </w:p>
          <w:p w14:paraId="5C1FE26F" w14:textId="77777777" w:rsidR="003E3206" w:rsidRPr="00BA3377" w:rsidRDefault="003E3206" w:rsidP="00B3417B">
            <w:pPr>
              <w:widowControl/>
              <w:adjustRightInd w:val="0"/>
              <w:spacing w:before="60" w:after="60"/>
              <w:ind w:left="138" w:right="261"/>
              <w:jc w:val="both"/>
              <w:rPr>
                <w:rFonts w:ascii="Tahoma" w:hAnsi="Tahoma" w:cs="Tahoma"/>
                <w:b/>
                <w:bCs/>
                <w:sz w:val="20"/>
                <w:szCs w:val="20"/>
                <w:u w:val="single"/>
                <w:lang w:val="el-GR"/>
              </w:rPr>
            </w:pPr>
          </w:p>
          <w:p w14:paraId="0973053B" w14:textId="2DF8FFB1" w:rsidR="003E3206" w:rsidRPr="00BA3377" w:rsidRDefault="003E3206" w:rsidP="00B3417B">
            <w:pPr>
              <w:widowControl/>
              <w:adjustRightInd w:val="0"/>
              <w:spacing w:before="60" w:after="60"/>
              <w:ind w:left="138" w:right="261"/>
              <w:jc w:val="both"/>
              <w:rPr>
                <w:rFonts w:ascii="Tahoma" w:hAnsi="Tahoma" w:cs="Tahoma"/>
                <w:sz w:val="20"/>
                <w:szCs w:val="20"/>
                <w:lang w:val="el-GR"/>
              </w:rPr>
            </w:pPr>
            <w:r w:rsidRPr="00BA3377">
              <w:rPr>
                <w:rFonts w:ascii="Tahoma" w:hAnsi="Tahoma" w:cs="Tahoma"/>
                <w:sz w:val="20"/>
                <w:szCs w:val="20"/>
                <w:lang w:val="el-GR"/>
              </w:rPr>
              <w:t xml:space="preserve">Νομιμοποιητικό </w:t>
            </w:r>
            <w:r w:rsidRPr="00BA3377">
              <w:rPr>
                <w:rFonts w:ascii="Tahoma" w:hAnsi="Tahoma" w:cs="Tahoma"/>
                <w:b/>
                <w:bCs/>
                <w:sz w:val="20"/>
                <w:szCs w:val="20"/>
                <w:lang w:val="el-GR"/>
              </w:rPr>
              <w:t>έγγραφο ορισμού του Νόμιμου Εκπροσώπου.</w:t>
            </w:r>
          </w:p>
        </w:tc>
      </w:tr>
      <w:tr w:rsidR="00B55993" w:rsidRPr="00BA3377" w14:paraId="7BC1B76B" w14:textId="77777777" w:rsidTr="00D66AEF">
        <w:trPr>
          <w:trHeight w:val="3859"/>
        </w:trPr>
        <w:tc>
          <w:tcPr>
            <w:tcW w:w="363" w:type="pct"/>
          </w:tcPr>
          <w:p w14:paraId="11351FD6" w14:textId="6E1E6252" w:rsidR="00B55993" w:rsidRPr="00BA3377" w:rsidRDefault="00D66AEF" w:rsidP="00B3417B">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4</w:t>
            </w:r>
            <w:r w:rsidR="00B55993" w:rsidRPr="00BA3377">
              <w:rPr>
                <w:rFonts w:ascii="Tahoma" w:hAnsi="Tahoma" w:cs="Tahoma"/>
                <w:sz w:val="20"/>
                <w:szCs w:val="20"/>
                <w:lang w:val="el-GR"/>
              </w:rPr>
              <w:t>.</w:t>
            </w:r>
          </w:p>
        </w:tc>
        <w:tc>
          <w:tcPr>
            <w:tcW w:w="4637" w:type="pct"/>
          </w:tcPr>
          <w:p w14:paraId="199F4095" w14:textId="77777777" w:rsidR="00D66AEF" w:rsidRPr="00BA3377" w:rsidRDefault="00D66AEF" w:rsidP="00D66AEF">
            <w:pPr>
              <w:widowControl/>
              <w:adjustRightInd w:val="0"/>
              <w:spacing w:before="60" w:after="60"/>
              <w:ind w:left="138" w:right="261"/>
              <w:jc w:val="both"/>
              <w:rPr>
                <w:rFonts w:ascii="Tahoma" w:hAnsi="Tahoma" w:cs="Tahoma"/>
                <w:b/>
                <w:bCs/>
                <w:sz w:val="20"/>
                <w:szCs w:val="20"/>
                <w:u w:val="single"/>
                <w:lang w:val="el-GR"/>
              </w:rPr>
            </w:pPr>
            <w:r w:rsidRPr="00BA3377">
              <w:rPr>
                <w:rFonts w:ascii="Tahoma" w:hAnsi="Tahoma" w:cs="Tahoma"/>
                <w:b/>
                <w:bCs/>
                <w:sz w:val="20"/>
                <w:szCs w:val="20"/>
                <w:u w:val="single"/>
                <w:lang w:val="el-GR"/>
              </w:rPr>
              <w:t>07.01. Οικονομικά Στοιχεία</w:t>
            </w:r>
          </w:p>
          <w:p w14:paraId="46A8CD0F" w14:textId="77777777" w:rsidR="003E3206" w:rsidRPr="00BA3377" w:rsidRDefault="003E3206" w:rsidP="00B3417B">
            <w:pPr>
              <w:widowControl/>
              <w:adjustRightInd w:val="0"/>
              <w:spacing w:before="60" w:after="60"/>
              <w:ind w:left="138" w:right="261"/>
              <w:jc w:val="both"/>
              <w:rPr>
                <w:rFonts w:ascii="Tahoma" w:hAnsi="Tahoma" w:cs="Tahoma"/>
                <w:b/>
                <w:bCs/>
                <w:sz w:val="20"/>
                <w:szCs w:val="20"/>
                <w:u w:val="single"/>
                <w:lang w:val="el-GR"/>
              </w:rPr>
            </w:pPr>
          </w:p>
          <w:p w14:paraId="107531FB" w14:textId="77777777" w:rsidR="003E3206" w:rsidRPr="00BA3377" w:rsidRDefault="003E3206" w:rsidP="00B3417B">
            <w:pPr>
              <w:widowControl/>
              <w:adjustRightInd w:val="0"/>
              <w:spacing w:before="60" w:after="60"/>
              <w:ind w:left="138" w:right="261"/>
              <w:jc w:val="both"/>
              <w:rPr>
                <w:rFonts w:ascii="Tahoma" w:hAnsi="Tahoma" w:cs="Tahoma"/>
                <w:b/>
                <w:bCs/>
                <w:sz w:val="20"/>
                <w:szCs w:val="20"/>
                <w:lang w:val="el-GR"/>
              </w:rPr>
            </w:pPr>
            <w:r w:rsidRPr="00BA3377">
              <w:rPr>
                <w:rFonts w:ascii="Tahoma" w:hAnsi="Tahoma" w:cs="Tahoma"/>
                <w:b/>
                <w:bCs/>
                <w:sz w:val="20"/>
                <w:szCs w:val="20"/>
                <w:lang w:val="el-GR"/>
              </w:rPr>
              <w:t>Τεκμηρίωση της δυνατότητας διαχωρισμού οικονομικών και μη οικονομικών</w:t>
            </w:r>
            <w:r w:rsidRPr="00BA3377">
              <w:rPr>
                <w:rFonts w:ascii="Tahoma" w:hAnsi="Tahoma" w:cs="Tahoma"/>
                <w:sz w:val="20"/>
                <w:szCs w:val="20"/>
                <w:lang w:val="el-GR"/>
              </w:rPr>
              <w:br/>
            </w:r>
            <w:r w:rsidRPr="00BA3377">
              <w:rPr>
                <w:rFonts w:ascii="Tahoma" w:hAnsi="Tahoma" w:cs="Tahoma"/>
                <w:b/>
                <w:bCs/>
                <w:sz w:val="20"/>
                <w:szCs w:val="20"/>
                <w:lang w:val="el-GR"/>
              </w:rPr>
              <w:t>δραστηριοτήτων:</w:t>
            </w:r>
          </w:p>
          <w:p w14:paraId="3F89E38C" w14:textId="77777777" w:rsidR="00D66AEF" w:rsidRPr="00BA3377" w:rsidRDefault="003E3206" w:rsidP="00B3417B">
            <w:pPr>
              <w:widowControl/>
              <w:adjustRightInd w:val="0"/>
              <w:spacing w:before="60" w:after="60"/>
              <w:ind w:left="138" w:right="261"/>
              <w:jc w:val="both"/>
              <w:rPr>
                <w:rFonts w:ascii="Tahoma" w:hAnsi="Tahoma" w:cs="Tahoma"/>
                <w:sz w:val="20"/>
                <w:szCs w:val="20"/>
                <w:lang w:val="el-GR"/>
              </w:rPr>
            </w:pPr>
            <w:r w:rsidRPr="00BA3377">
              <w:rPr>
                <w:rFonts w:ascii="Tahoma" w:hAnsi="Tahoma" w:cs="Tahoma"/>
                <w:sz w:val="20"/>
                <w:szCs w:val="20"/>
                <w:lang w:val="el-GR"/>
              </w:rPr>
              <w:t xml:space="preserve">Αναλυτική έκθεση τεκμηρίωσης διαχωρισμού οικονομικών και μη οικονομικών δραστηριοτήτων. </w:t>
            </w:r>
          </w:p>
          <w:p w14:paraId="7B0B5670" w14:textId="674AE6EC" w:rsidR="003E3206" w:rsidRPr="00BA3377" w:rsidRDefault="003E3206" w:rsidP="00B3417B">
            <w:pPr>
              <w:widowControl/>
              <w:adjustRightInd w:val="0"/>
              <w:spacing w:before="60" w:after="60"/>
              <w:ind w:left="138" w:right="261"/>
              <w:jc w:val="both"/>
              <w:rPr>
                <w:rFonts w:ascii="Tahoma" w:hAnsi="Tahoma" w:cs="Tahoma"/>
                <w:sz w:val="20"/>
                <w:szCs w:val="20"/>
                <w:lang w:val="el-GR"/>
              </w:rPr>
            </w:pPr>
            <w:r w:rsidRPr="00BA3377">
              <w:rPr>
                <w:rFonts w:ascii="Tahoma" w:hAnsi="Tahoma" w:cs="Tahoma"/>
                <w:sz w:val="20"/>
                <w:szCs w:val="20"/>
                <w:lang w:val="el-GR"/>
              </w:rPr>
              <w:t xml:space="preserve">Αντίγραφο του εγγράφου το οποίο υποβλήθηκε στο Ελεγκτικό Συνέδριο και στο Γενικό Λογιστήριο του Κράτους και στο οποίο περιλαμβάνεται ο απολογισμός του τελευταίου οικονομικού έτους, ο Πίνακας Εσόδων-Εξόδων για ΝΠΙΔ και Ειδικούς Λογαριασμούς, ο απολογισμός χρηματοδοτήσεων, ο προϋπολογισμός και οι οικονομικές καταστάσεις του Ειδικού Λογαριασμού (Ισολογισμός), σύμφωνα με ισχύουσες διατάξεις, καθώς και αντίγραφα των σχετικών στοιχείων. </w:t>
            </w:r>
          </w:p>
          <w:p w14:paraId="3E130C0A" w14:textId="68171529" w:rsidR="003E3206" w:rsidRPr="00BA3377" w:rsidRDefault="003E3206" w:rsidP="00B3417B">
            <w:pPr>
              <w:widowControl/>
              <w:adjustRightInd w:val="0"/>
              <w:spacing w:before="60" w:after="60"/>
              <w:ind w:left="138" w:right="261"/>
              <w:jc w:val="both"/>
              <w:rPr>
                <w:rFonts w:ascii="Tahoma" w:hAnsi="Tahoma" w:cs="Tahoma"/>
                <w:sz w:val="20"/>
                <w:szCs w:val="20"/>
                <w:lang w:val="el-GR"/>
              </w:rPr>
            </w:pPr>
            <w:r w:rsidRPr="00BA3377">
              <w:rPr>
                <w:rFonts w:ascii="Tahoma" w:hAnsi="Tahoma" w:cs="Tahoma"/>
                <w:sz w:val="20"/>
                <w:szCs w:val="20"/>
                <w:lang w:val="el-GR"/>
              </w:rPr>
              <w:t xml:space="preserve">Εναλλακτικά, αντίγραφα εγκεκριμένων χρηματοοικονομικών καταστάσεων και των </w:t>
            </w:r>
            <w:r w:rsidR="00AE57FE" w:rsidRPr="00BA3377">
              <w:rPr>
                <w:rFonts w:ascii="Tahoma" w:hAnsi="Tahoma" w:cs="Tahoma"/>
                <w:sz w:val="20"/>
                <w:szCs w:val="20"/>
                <w:lang w:val="el-GR"/>
              </w:rPr>
              <w:t>προβλεπόμενων</w:t>
            </w:r>
            <w:r w:rsidRPr="00BA3377">
              <w:rPr>
                <w:rFonts w:ascii="Tahoma" w:hAnsi="Tahoma" w:cs="Tahoma"/>
                <w:sz w:val="20"/>
                <w:szCs w:val="20"/>
                <w:lang w:val="el-GR"/>
              </w:rPr>
              <w:t xml:space="preserve"> εγκρίσεων καθώς και αντίγραφο του οικείου διαβιβαστικού του ετήσιου</w:t>
            </w:r>
            <w:r w:rsidR="00CD495C" w:rsidRPr="00BA3377">
              <w:rPr>
                <w:rFonts w:ascii="Tahoma" w:hAnsi="Tahoma" w:cs="Tahoma"/>
                <w:sz w:val="20"/>
                <w:szCs w:val="20"/>
                <w:lang w:val="el-GR"/>
              </w:rPr>
              <w:t xml:space="preserve"> </w:t>
            </w:r>
            <w:r w:rsidRPr="00BA3377">
              <w:rPr>
                <w:rFonts w:ascii="Tahoma" w:hAnsi="Tahoma" w:cs="Tahoma"/>
                <w:sz w:val="20"/>
                <w:szCs w:val="20"/>
                <w:lang w:val="el-GR"/>
              </w:rPr>
              <w:t>απολογισμού προς το αρμόδιο Υπουργείο, σύμφωνα με το ισχύον θεσμικό πλαίσιο (βλ.</w:t>
            </w:r>
            <w:r w:rsidR="00CD495C" w:rsidRPr="00BA3377">
              <w:rPr>
                <w:rFonts w:ascii="Tahoma" w:hAnsi="Tahoma" w:cs="Tahoma"/>
                <w:sz w:val="20"/>
                <w:szCs w:val="20"/>
                <w:lang w:val="el-GR"/>
              </w:rPr>
              <w:t xml:space="preserve"> </w:t>
            </w:r>
            <w:r w:rsidRPr="00BA3377">
              <w:rPr>
                <w:rFonts w:ascii="Tahoma" w:hAnsi="Tahoma" w:cs="Tahoma"/>
                <w:sz w:val="20"/>
                <w:szCs w:val="20"/>
                <w:lang w:val="el-GR"/>
              </w:rPr>
              <w:t>ν.4957/2022).</w:t>
            </w:r>
          </w:p>
        </w:tc>
      </w:tr>
      <w:tr w:rsidR="00B55993" w:rsidRPr="00BA3377" w14:paraId="5FD2786F" w14:textId="77777777" w:rsidTr="00CD495C">
        <w:trPr>
          <w:trHeight w:val="1255"/>
        </w:trPr>
        <w:tc>
          <w:tcPr>
            <w:tcW w:w="363" w:type="pct"/>
          </w:tcPr>
          <w:p w14:paraId="6E6A932B" w14:textId="35D7DFBF" w:rsidR="00B55993" w:rsidRPr="00BA3377" w:rsidRDefault="00D66AEF" w:rsidP="00B3417B">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5</w:t>
            </w:r>
            <w:r w:rsidR="00B55993" w:rsidRPr="00BA3377">
              <w:rPr>
                <w:rFonts w:ascii="Tahoma" w:hAnsi="Tahoma" w:cs="Tahoma"/>
                <w:sz w:val="20"/>
                <w:szCs w:val="20"/>
                <w:lang w:val="el-GR"/>
              </w:rPr>
              <w:t>.</w:t>
            </w:r>
          </w:p>
        </w:tc>
        <w:tc>
          <w:tcPr>
            <w:tcW w:w="4637" w:type="pct"/>
          </w:tcPr>
          <w:p w14:paraId="6E6EC27F" w14:textId="77777777" w:rsidR="0038007E" w:rsidRPr="00BA3377" w:rsidRDefault="0038007E" w:rsidP="0038007E">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02.06. Στοιχεία πραγματικών Δικαιούχων</w:t>
            </w:r>
          </w:p>
          <w:p w14:paraId="2A287035" w14:textId="677ECE57" w:rsidR="0038007E" w:rsidRPr="00BA3377" w:rsidRDefault="0038007E" w:rsidP="0038007E">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b/>
                <w:bCs/>
                <w:sz w:val="20"/>
                <w:szCs w:val="20"/>
                <w:lang w:val="el-GR"/>
              </w:rPr>
              <w:t xml:space="preserve">Αποδεικτικό Καταχώρισης στο Μητρώο Πραγματικών Δικαιούχων </w:t>
            </w:r>
            <w:r w:rsidRPr="00BA3377">
              <w:rPr>
                <w:rFonts w:ascii="Tahoma" w:eastAsiaTheme="minorHAnsi" w:hAnsi="Tahoma" w:cs="Tahoma"/>
                <w:sz w:val="20"/>
                <w:szCs w:val="20"/>
                <w:lang w:val="el-GR"/>
              </w:rPr>
              <w:t>και</w:t>
            </w:r>
            <w:r w:rsidRPr="00BA3377">
              <w:rPr>
                <w:rFonts w:ascii="Tahoma" w:eastAsiaTheme="minorHAnsi" w:hAnsi="Tahoma" w:cs="Tahoma"/>
                <w:b/>
                <w:bCs/>
                <w:sz w:val="20"/>
                <w:szCs w:val="20"/>
                <w:lang w:val="el-GR"/>
              </w:rPr>
              <w:t xml:space="preserve"> σχετική</w:t>
            </w:r>
            <w:r w:rsidRPr="00BA3377">
              <w:rPr>
                <w:rFonts w:ascii="Tahoma" w:eastAsiaTheme="minorHAnsi" w:hAnsi="Tahoma" w:cs="Tahoma"/>
                <w:b/>
                <w:bCs/>
                <w:sz w:val="20"/>
                <w:szCs w:val="20"/>
                <w:lang w:val="el-GR"/>
              </w:rPr>
              <w:br/>
              <w:t>εκτύπωση των στοιχείων και πληροφοριών από το εν λόγω Μητρώο</w:t>
            </w:r>
            <w:r w:rsidRPr="00BA3377">
              <w:rPr>
                <w:rFonts w:ascii="Tahoma" w:eastAsiaTheme="minorHAnsi" w:hAnsi="Tahoma" w:cs="Tahoma"/>
                <w:sz w:val="20"/>
                <w:szCs w:val="20"/>
                <w:lang w:val="el-GR"/>
              </w:rPr>
              <w:t>, στην οποία δηλώνονται τα στοιχεία των πραγματικών δικαιούχων του δικαιούχου (κατ’ ελάχιστον, όνομα, επώνυμο και αριθμός μητρώου ΦΠΑ ή ΑΦΜ</w:t>
            </w:r>
            <w:r w:rsidR="00D66AEF" w:rsidRPr="00BA3377">
              <w:rPr>
                <w:rFonts w:ascii="Tahoma" w:eastAsiaTheme="minorHAnsi" w:hAnsi="Tahoma" w:cs="Tahoma"/>
                <w:sz w:val="20"/>
                <w:szCs w:val="20"/>
                <w:lang w:val="el-GR"/>
              </w:rPr>
              <w:t>)</w:t>
            </w:r>
            <w:r w:rsidRPr="00BA3377">
              <w:rPr>
                <w:rFonts w:ascii="Tahoma" w:eastAsiaTheme="minorHAnsi" w:hAnsi="Tahoma" w:cs="Tahoma"/>
                <w:sz w:val="20"/>
                <w:szCs w:val="20"/>
                <w:lang w:val="el-GR"/>
              </w:rPr>
              <w:t>.</w:t>
            </w:r>
          </w:p>
          <w:p w14:paraId="099CCF89" w14:textId="6C6574A6" w:rsidR="00B55993" w:rsidRPr="00BA3377" w:rsidRDefault="0038007E" w:rsidP="0038007E">
            <w:pPr>
              <w:widowControl/>
              <w:adjustRightInd w:val="0"/>
              <w:spacing w:before="60" w:after="60"/>
              <w:ind w:left="138" w:right="261"/>
              <w:jc w:val="both"/>
              <w:rPr>
                <w:rFonts w:ascii="Tahoma" w:hAnsi="Tahoma" w:cs="Tahoma"/>
                <w:sz w:val="20"/>
                <w:szCs w:val="20"/>
                <w:lang w:val="el-GR"/>
              </w:rPr>
            </w:pPr>
            <w:r w:rsidRPr="00BA3377">
              <w:rPr>
                <w:rFonts w:ascii="Tahoma" w:eastAsiaTheme="minorHAnsi" w:hAnsi="Tahoma" w:cs="Tahoma"/>
                <w:i/>
                <w:iCs/>
                <w:sz w:val="20"/>
                <w:szCs w:val="20"/>
                <w:lang w:val="el-GR"/>
              </w:rPr>
              <w:t xml:space="preserve">Ισχύει </w:t>
            </w:r>
            <w:r w:rsidRPr="00BA3377">
              <w:rPr>
                <w:rFonts w:ascii="Tahoma" w:eastAsiaTheme="minorHAnsi" w:hAnsi="Tahoma" w:cs="Tahoma"/>
                <w:b/>
                <w:bCs/>
                <w:i/>
                <w:iCs/>
                <w:sz w:val="20"/>
                <w:szCs w:val="20"/>
                <w:lang w:val="el-GR"/>
              </w:rPr>
              <w:t>για τους υπόχρεους εγγραφής στο Κεντρικό Μητρώο Πραγματικών</w:t>
            </w:r>
            <w:r w:rsidRPr="00BA3377">
              <w:rPr>
                <w:rFonts w:ascii="Tahoma" w:eastAsiaTheme="minorHAnsi" w:hAnsi="Tahoma" w:cs="Tahoma"/>
                <w:i/>
                <w:iCs/>
                <w:sz w:val="20"/>
                <w:szCs w:val="20"/>
                <w:lang w:val="el-GR"/>
              </w:rPr>
              <w:br/>
            </w:r>
            <w:r w:rsidRPr="00BA3377">
              <w:rPr>
                <w:rFonts w:ascii="Tahoma" w:eastAsiaTheme="minorHAnsi" w:hAnsi="Tahoma" w:cs="Tahoma"/>
                <w:b/>
                <w:bCs/>
                <w:i/>
                <w:iCs/>
                <w:sz w:val="20"/>
                <w:szCs w:val="20"/>
                <w:lang w:val="el-GR"/>
              </w:rPr>
              <w:t>Δικαιούχων του άρθρου 20 του ν.4557/18</w:t>
            </w:r>
          </w:p>
        </w:tc>
      </w:tr>
      <w:tr w:rsidR="00B43ED3" w:rsidRPr="00BA3377" w14:paraId="5C23FC26" w14:textId="77777777" w:rsidTr="00CD495C">
        <w:trPr>
          <w:trHeight w:val="1539"/>
        </w:trPr>
        <w:tc>
          <w:tcPr>
            <w:tcW w:w="363" w:type="pct"/>
          </w:tcPr>
          <w:p w14:paraId="3A654940" w14:textId="26D63EE9" w:rsidR="00B43ED3" w:rsidRPr="00BA3377" w:rsidRDefault="00D66AEF" w:rsidP="00B43ED3">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6</w:t>
            </w:r>
            <w:r w:rsidR="00B43ED3" w:rsidRPr="00BA3377">
              <w:rPr>
                <w:rFonts w:ascii="Tahoma" w:hAnsi="Tahoma" w:cs="Tahoma"/>
                <w:sz w:val="20"/>
                <w:szCs w:val="20"/>
                <w:lang w:val="el-GR"/>
              </w:rPr>
              <w:t>.</w:t>
            </w:r>
          </w:p>
        </w:tc>
        <w:tc>
          <w:tcPr>
            <w:tcW w:w="4637" w:type="pct"/>
          </w:tcPr>
          <w:p w14:paraId="37653752" w14:textId="77777777" w:rsidR="00B43ED3" w:rsidRPr="00BA3377" w:rsidRDefault="00B43ED3" w:rsidP="00B43ED3">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03.08. Περιγραφή δραστηριοτήτων &amp; ερευνητικών ενδιαφερόντων κάθε Φορέα και διαθέσιμου εξοπλισμού /υποδομών που θα χρησιμοποιηθούν στο έργο</w:t>
            </w:r>
          </w:p>
          <w:p w14:paraId="41080F91" w14:textId="77777777" w:rsidR="00B43ED3" w:rsidRPr="00BA3377" w:rsidRDefault="00B43ED3" w:rsidP="00B43ED3">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sz w:val="20"/>
                <w:szCs w:val="20"/>
                <w:lang w:val="el-GR"/>
              </w:rPr>
              <w:t xml:space="preserve">Αρχείο pdf όπου θα περιλαμβάνει την περιγραφή δραστηριοτήτων &amp; ερευνητικών ενδιαφερόντων κάθε Φορέα και διαθέσιμου εξοπλισμού /υποδομών που θα χρησιμοποιηθούν στο έργο. </w:t>
            </w:r>
          </w:p>
          <w:p w14:paraId="5AB7E6F4" w14:textId="6D4A1227" w:rsidR="00B43ED3" w:rsidRPr="00BA3377" w:rsidRDefault="00B43ED3" w:rsidP="00B43ED3">
            <w:pPr>
              <w:widowControl/>
              <w:adjustRightInd w:val="0"/>
              <w:spacing w:before="60" w:after="60"/>
              <w:ind w:left="138" w:right="261"/>
              <w:jc w:val="both"/>
              <w:rPr>
                <w:rFonts w:ascii="Tahoma" w:hAnsi="Tahoma" w:cs="Tahoma"/>
                <w:sz w:val="20"/>
                <w:szCs w:val="20"/>
                <w:lang w:val="el-GR"/>
              </w:rPr>
            </w:pPr>
            <w:r w:rsidRPr="00BA3377">
              <w:rPr>
                <w:rFonts w:ascii="Tahoma" w:eastAsiaTheme="minorHAnsi" w:hAnsi="Tahoma" w:cs="Tahoma"/>
                <w:i/>
                <w:iCs/>
                <w:sz w:val="20"/>
                <w:szCs w:val="20"/>
                <w:lang w:val="el-GR"/>
              </w:rPr>
              <w:t>(Συνιστάται να είναι έως τέσσερις (4) σελίδες ανά φορέα.)</w:t>
            </w:r>
          </w:p>
        </w:tc>
      </w:tr>
      <w:tr w:rsidR="00B43ED3" w:rsidRPr="00BA3377" w14:paraId="3AE30031" w14:textId="77777777" w:rsidTr="001140B1">
        <w:trPr>
          <w:trHeight w:val="1855"/>
        </w:trPr>
        <w:tc>
          <w:tcPr>
            <w:tcW w:w="363" w:type="pct"/>
          </w:tcPr>
          <w:p w14:paraId="6BDCF538" w14:textId="7B32CF62" w:rsidR="00B43ED3" w:rsidRPr="00BA3377" w:rsidRDefault="00D66AEF" w:rsidP="00B43ED3">
            <w:pPr>
              <w:pStyle w:val="TableParagraph"/>
              <w:spacing w:before="60" w:after="60"/>
              <w:jc w:val="center"/>
              <w:rPr>
                <w:rFonts w:ascii="Tahoma" w:hAnsi="Tahoma" w:cs="Tahoma"/>
                <w:sz w:val="20"/>
                <w:szCs w:val="20"/>
                <w:lang w:val="el-GR"/>
              </w:rPr>
            </w:pPr>
            <w:r w:rsidRPr="00BA3377">
              <w:rPr>
                <w:rFonts w:ascii="Tahoma" w:hAnsi="Tahoma" w:cs="Tahoma"/>
                <w:sz w:val="20"/>
                <w:szCs w:val="20"/>
                <w:lang w:val="el-GR"/>
              </w:rPr>
              <w:t>7</w:t>
            </w:r>
            <w:r w:rsidR="00B43ED3" w:rsidRPr="00BA3377">
              <w:rPr>
                <w:rFonts w:ascii="Tahoma" w:hAnsi="Tahoma" w:cs="Tahoma"/>
                <w:sz w:val="20"/>
                <w:szCs w:val="20"/>
                <w:lang w:val="el-GR"/>
              </w:rPr>
              <w:t>.</w:t>
            </w:r>
          </w:p>
        </w:tc>
        <w:tc>
          <w:tcPr>
            <w:tcW w:w="4637" w:type="pct"/>
          </w:tcPr>
          <w:p w14:paraId="4DA75243" w14:textId="77777777" w:rsidR="00B43ED3" w:rsidRPr="00BA3377" w:rsidRDefault="00B43ED3" w:rsidP="00B43ED3">
            <w:pPr>
              <w:widowControl/>
              <w:adjustRightInd w:val="0"/>
              <w:spacing w:before="120" w:after="60"/>
              <w:ind w:left="136" w:right="261"/>
              <w:jc w:val="both"/>
              <w:rPr>
                <w:rFonts w:ascii="Tahoma" w:eastAsiaTheme="minorHAnsi" w:hAnsi="Tahoma" w:cs="Tahoma"/>
                <w:b/>
                <w:bCs/>
                <w:sz w:val="20"/>
                <w:szCs w:val="20"/>
                <w:u w:val="single"/>
                <w:lang w:val="el-GR"/>
              </w:rPr>
            </w:pPr>
            <w:r w:rsidRPr="00BA3377">
              <w:rPr>
                <w:rFonts w:ascii="Tahoma" w:eastAsiaTheme="minorHAnsi" w:hAnsi="Tahoma" w:cs="Tahoma"/>
                <w:b/>
                <w:bCs/>
                <w:sz w:val="20"/>
                <w:szCs w:val="20"/>
                <w:u w:val="single"/>
                <w:lang w:val="el-GR"/>
              </w:rPr>
              <w:t>03.10. Κύρια Ερευνητική Ομάδα κάθε Φορέα</w:t>
            </w:r>
          </w:p>
          <w:p w14:paraId="270BA3FE" w14:textId="77777777" w:rsidR="00B43ED3" w:rsidRPr="00BA3377" w:rsidRDefault="00B43ED3" w:rsidP="00B43ED3">
            <w:pPr>
              <w:widowControl/>
              <w:adjustRightInd w:val="0"/>
              <w:spacing w:before="120" w:after="60"/>
              <w:ind w:left="136" w:right="261"/>
              <w:jc w:val="both"/>
              <w:rPr>
                <w:rFonts w:ascii="Tahoma" w:eastAsiaTheme="minorHAnsi" w:hAnsi="Tahoma" w:cs="Tahoma"/>
                <w:sz w:val="20"/>
                <w:szCs w:val="20"/>
                <w:lang w:val="el-GR"/>
              </w:rPr>
            </w:pPr>
            <w:r w:rsidRPr="00BA3377">
              <w:rPr>
                <w:rFonts w:ascii="Tahoma" w:eastAsiaTheme="minorHAnsi" w:hAnsi="Tahoma" w:cs="Tahoma"/>
                <w:sz w:val="20"/>
                <w:szCs w:val="20"/>
                <w:lang w:val="el-GR"/>
              </w:rPr>
              <w:t xml:space="preserve">Αρχείο </w:t>
            </w:r>
            <w:r w:rsidRPr="00BA3377">
              <w:rPr>
                <w:rFonts w:ascii="Tahoma" w:eastAsiaTheme="minorHAnsi" w:hAnsi="Tahoma" w:cs="Tahoma"/>
                <w:sz w:val="20"/>
                <w:szCs w:val="20"/>
              </w:rPr>
              <w:t>pdf</w:t>
            </w:r>
            <w:r w:rsidRPr="00BA3377">
              <w:rPr>
                <w:rFonts w:ascii="Tahoma" w:eastAsiaTheme="minorHAnsi" w:hAnsi="Tahoma" w:cs="Tahoma"/>
                <w:sz w:val="20"/>
                <w:szCs w:val="20"/>
                <w:lang w:val="el-GR"/>
              </w:rPr>
              <w:t xml:space="preserve"> όπου θα περιλαμβάνει σύντομα βιογραφικά των μελών της κύριας ερευνητικής ομάδας του φορέα.</w:t>
            </w:r>
          </w:p>
          <w:p w14:paraId="6222E7AD" w14:textId="4D738BBB" w:rsidR="00024BC9" w:rsidRPr="00BA3377" w:rsidRDefault="00B43ED3" w:rsidP="00024BC9">
            <w:pPr>
              <w:widowControl/>
              <w:adjustRightInd w:val="0"/>
              <w:spacing w:before="60" w:after="60"/>
              <w:ind w:left="138" w:right="261"/>
              <w:jc w:val="both"/>
              <w:rPr>
                <w:rFonts w:ascii="Tahoma" w:eastAsiaTheme="minorHAnsi" w:hAnsi="Tahoma" w:cs="Tahoma"/>
                <w:i/>
                <w:iCs/>
                <w:sz w:val="20"/>
                <w:szCs w:val="20"/>
                <w:lang w:val="el-GR"/>
              </w:rPr>
            </w:pPr>
            <w:r w:rsidRPr="00BA3377">
              <w:rPr>
                <w:rFonts w:ascii="Tahoma" w:eastAsiaTheme="minorHAnsi" w:hAnsi="Tahoma" w:cs="Tahoma"/>
                <w:i/>
                <w:iCs/>
                <w:sz w:val="20"/>
                <w:szCs w:val="20"/>
                <w:lang w:val="el-GR"/>
              </w:rPr>
              <w:t xml:space="preserve">Περιλαμβάνει περιληπτική βιογραφική αναφορά μιας παραγράφου για κάθε μέλος της κύριας ερευνητικής ομάδας του κάθε φορέα, και συγκεκριμένα σύντομο βιογραφικό, 10-15 γραμμές, ανά άτομο. Περιλαμβάνει τα άτομα της κύριας ερευνητικής ομάδας κάθε φορέα όπως δηλώθηκαν στην σχετική καρτέλα του ΟΠΣΚΕ (Συνιστάται να είναι έως δύο (2) σελίδες ανά φορέα.) </w:t>
            </w:r>
          </w:p>
          <w:p w14:paraId="16B8640D" w14:textId="32F717A4" w:rsidR="00024BC9" w:rsidRPr="00BA3377" w:rsidRDefault="00024BC9" w:rsidP="00B43ED3">
            <w:pPr>
              <w:widowControl/>
              <w:adjustRightInd w:val="0"/>
              <w:spacing w:before="60" w:after="60"/>
              <w:ind w:left="138" w:right="261"/>
              <w:jc w:val="both"/>
              <w:rPr>
                <w:rFonts w:ascii="Tahoma" w:hAnsi="Tahoma" w:cs="Tahoma"/>
                <w:sz w:val="20"/>
                <w:szCs w:val="20"/>
                <w:lang w:val="el-GR"/>
              </w:rPr>
            </w:pPr>
            <w:r w:rsidRPr="00BA3377">
              <w:rPr>
                <w:rFonts w:ascii="Tahoma" w:hAnsi="Tahoma" w:cs="Tahoma"/>
                <w:b/>
                <w:bCs/>
                <w:sz w:val="20"/>
                <w:szCs w:val="20"/>
                <w:lang w:val="el-GR"/>
              </w:rPr>
              <w:t>Επισημαίνεται ότι</w:t>
            </w:r>
            <w:r w:rsidRPr="00BA3377">
              <w:rPr>
                <w:rFonts w:ascii="Tahoma" w:hAnsi="Tahoma" w:cs="Tahoma"/>
                <w:sz w:val="20"/>
                <w:szCs w:val="20"/>
                <w:lang w:val="el-GR"/>
              </w:rPr>
              <w:t xml:space="preserve"> </w:t>
            </w:r>
            <w:r w:rsidR="006130E5" w:rsidRPr="00BA3377">
              <w:rPr>
                <w:rFonts w:ascii="Tahoma" w:eastAsiaTheme="minorHAnsi" w:hAnsi="Tahoma" w:cs="Tahoma"/>
                <w:sz w:val="20"/>
                <w:szCs w:val="20"/>
                <w:lang w:val="el-GR"/>
              </w:rPr>
              <w:t>στην περίπτωση ερευνητικού προσωπικού θα πρέπει να γίνεται αναφορά και τεκμηρίωση</w:t>
            </w:r>
            <w:r w:rsidR="006130E5">
              <w:rPr>
                <w:rFonts w:ascii="Tahoma" w:eastAsiaTheme="minorHAnsi" w:hAnsi="Tahoma" w:cs="Tahoma"/>
                <w:sz w:val="20"/>
                <w:szCs w:val="20"/>
                <w:lang w:val="el-GR"/>
              </w:rPr>
              <w:t xml:space="preserve"> για τον χαρακτηρισμό ως ερευνητές</w:t>
            </w:r>
            <w:r w:rsidR="006130E5" w:rsidRPr="00BA3377">
              <w:rPr>
                <w:rFonts w:ascii="Tahoma" w:eastAsiaTheme="minorHAnsi" w:hAnsi="Tahoma" w:cs="Tahoma"/>
                <w:sz w:val="20"/>
                <w:szCs w:val="20"/>
                <w:lang w:val="el-GR"/>
              </w:rPr>
              <w:t xml:space="preserve"> σύμφωνα με τα αναγραφόμενα στην αναλυτική πρόσκληση της δράσης.</w:t>
            </w:r>
            <w:r w:rsidR="006130E5">
              <w:rPr>
                <w:rFonts w:ascii="Tahoma" w:eastAsiaTheme="minorHAnsi" w:hAnsi="Tahoma" w:cs="Tahoma"/>
                <w:sz w:val="20"/>
                <w:szCs w:val="20"/>
                <w:lang w:val="el-GR"/>
              </w:rPr>
              <w:t xml:space="preserve"> </w:t>
            </w:r>
            <w:r w:rsidR="006130E5" w:rsidRPr="00BA3377">
              <w:rPr>
                <w:rFonts w:ascii="Tahoma" w:eastAsiaTheme="minorHAnsi" w:hAnsi="Tahoma" w:cs="Tahoma"/>
                <w:sz w:val="20"/>
                <w:szCs w:val="20"/>
                <w:lang w:val="el-GR"/>
              </w:rPr>
              <w:t>(</w:t>
            </w:r>
            <w:r w:rsidR="006130E5" w:rsidRPr="006130E5">
              <w:rPr>
                <w:rFonts w:ascii="Tahoma" w:eastAsiaTheme="minorHAnsi" w:hAnsi="Tahoma" w:cs="Tahoma"/>
                <w:i/>
                <w:iCs/>
                <w:sz w:val="20"/>
                <w:szCs w:val="20"/>
                <w:lang w:val="el-GR"/>
              </w:rPr>
              <w:t>δεν απαιτείται υποβολή επιπλέον δικαιολογητικών στο στάδιο της υποβολής της αίτησης χρηματοδότησης όπως π.χ. αντίγραφα πτυχίων, λίστα ενσήμων κ.λπ.</w:t>
            </w:r>
            <w:r w:rsidR="006130E5" w:rsidRPr="00BA3377">
              <w:rPr>
                <w:rFonts w:ascii="Tahoma" w:eastAsiaTheme="minorHAnsi" w:hAnsi="Tahoma" w:cs="Tahoma"/>
                <w:sz w:val="20"/>
                <w:szCs w:val="20"/>
                <w:lang w:val="el-GR"/>
              </w:rPr>
              <w:t>)</w:t>
            </w:r>
          </w:p>
        </w:tc>
      </w:tr>
    </w:tbl>
    <w:p w14:paraId="01AB7D8D" w14:textId="3A80FC29" w:rsidR="00CF4653" w:rsidRPr="00BA3377" w:rsidRDefault="00CF4653" w:rsidP="00FF7991">
      <w:pPr>
        <w:pStyle w:val="BodyText"/>
        <w:spacing w:before="60" w:after="60"/>
        <w:rPr>
          <w:sz w:val="20"/>
          <w:szCs w:val="20"/>
        </w:rPr>
      </w:pPr>
    </w:p>
    <w:p w14:paraId="01568A4A" w14:textId="77777777" w:rsidR="003323A6" w:rsidRPr="00BA3377" w:rsidRDefault="003323A6" w:rsidP="00FF7991">
      <w:pPr>
        <w:pStyle w:val="BodyText"/>
        <w:spacing w:before="60" w:after="60"/>
        <w:rPr>
          <w:sz w:val="20"/>
          <w:szCs w:val="20"/>
        </w:rPr>
      </w:pPr>
    </w:p>
    <w:p w14:paraId="2AFC486A" w14:textId="5068A37B" w:rsidR="00BA1EFF" w:rsidRDefault="00BA1EFF">
      <w:pPr>
        <w:widowControl/>
        <w:autoSpaceDE/>
        <w:autoSpaceDN/>
        <w:spacing w:after="160" w:line="259" w:lineRule="auto"/>
        <w:rPr>
          <w:rFonts w:ascii="Tahoma" w:hAnsi="Tahoma" w:cs="Tahoma"/>
          <w:b/>
          <w:sz w:val="20"/>
          <w:szCs w:val="20"/>
          <w:u w:val="single"/>
        </w:rPr>
      </w:pPr>
    </w:p>
    <w:p w14:paraId="59548DC2" w14:textId="77777777" w:rsidR="00245380" w:rsidRPr="00BA3377" w:rsidRDefault="00245380">
      <w:pPr>
        <w:widowControl/>
        <w:autoSpaceDE/>
        <w:autoSpaceDN/>
        <w:spacing w:after="160" w:line="259" w:lineRule="auto"/>
        <w:rPr>
          <w:rFonts w:ascii="Tahoma" w:hAnsi="Tahoma" w:cs="Tahoma"/>
          <w:b/>
          <w:sz w:val="20"/>
          <w:szCs w:val="20"/>
          <w:u w:val="single"/>
        </w:rPr>
      </w:pPr>
    </w:p>
    <w:p w14:paraId="79B7A81D" w14:textId="33B96BFC" w:rsidR="00ED76A5" w:rsidRPr="00BA3377" w:rsidRDefault="00ED76A5" w:rsidP="00FF7991">
      <w:pPr>
        <w:spacing w:before="60" w:after="60"/>
        <w:rPr>
          <w:rFonts w:ascii="Tahoma" w:hAnsi="Tahoma" w:cs="Tahoma"/>
          <w:b/>
          <w:sz w:val="20"/>
          <w:szCs w:val="20"/>
        </w:rPr>
      </w:pPr>
      <w:r w:rsidRPr="00BA3377">
        <w:rPr>
          <w:rFonts w:ascii="Tahoma" w:hAnsi="Tahoma" w:cs="Tahoma"/>
          <w:b/>
          <w:sz w:val="20"/>
          <w:szCs w:val="20"/>
          <w:u w:val="thick"/>
        </w:rPr>
        <w:lastRenderedPageBreak/>
        <w:t>ΕΠΙΣΗΜΑΝΣ</w:t>
      </w:r>
      <w:r w:rsidR="001140B1" w:rsidRPr="00BA3377">
        <w:rPr>
          <w:rFonts w:ascii="Tahoma" w:hAnsi="Tahoma" w:cs="Tahoma"/>
          <w:b/>
          <w:sz w:val="20"/>
          <w:szCs w:val="20"/>
          <w:u w:val="thick"/>
        </w:rPr>
        <w:t>ΕΙΣ</w:t>
      </w:r>
      <w:r w:rsidRPr="00BA3377">
        <w:rPr>
          <w:rFonts w:ascii="Tahoma" w:hAnsi="Tahoma" w:cs="Tahoma"/>
          <w:b/>
          <w:sz w:val="20"/>
          <w:szCs w:val="20"/>
          <w:u w:val="thick"/>
        </w:rPr>
        <w:t>:</w:t>
      </w:r>
    </w:p>
    <w:p w14:paraId="15B95799" w14:textId="77777777" w:rsidR="00ED76A5" w:rsidRPr="00BA3377" w:rsidRDefault="00ED76A5" w:rsidP="00FF7991">
      <w:pPr>
        <w:pStyle w:val="BodyText"/>
        <w:spacing w:before="60" w:after="60"/>
        <w:rPr>
          <w:b/>
          <w:sz w:val="20"/>
          <w:szCs w:val="20"/>
        </w:rPr>
      </w:pPr>
    </w:p>
    <w:p w14:paraId="02625430" w14:textId="768F324F" w:rsidR="00ED76A5" w:rsidRPr="00BA3377" w:rsidRDefault="00ED76A5" w:rsidP="001140B1">
      <w:pPr>
        <w:pStyle w:val="ListParagraph"/>
        <w:numPr>
          <w:ilvl w:val="0"/>
          <w:numId w:val="5"/>
        </w:numPr>
        <w:spacing w:before="60" w:after="60"/>
        <w:rPr>
          <w:sz w:val="20"/>
          <w:szCs w:val="20"/>
        </w:rPr>
      </w:pPr>
      <w:r w:rsidRPr="00BA3377">
        <w:rPr>
          <w:b/>
          <w:sz w:val="20"/>
          <w:szCs w:val="20"/>
        </w:rPr>
        <w:t>Ο</w:t>
      </w:r>
      <w:r w:rsidRPr="00BA3377">
        <w:rPr>
          <w:b/>
          <w:spacing w:val="-13"/>
          <w:sz w:val="20"/>
          <w:szCs w:val="20"/>
        </w:rPr>
        <w:t xml:space="preserve"> </w:t>
      </w:r>
      <w:r w:rsidRPr="00BA3377">
        <w:rPr>
          <w:b/>
          <w:sz w:val="20"/>
          <w:szCs w:val="20"/>
        </w:rPr>
        <w:t>ηλεκτρονικός</w:t>
      </w:r>
      <w:r w:rsidRPr="00BA3377">
        <w:rPr>
          <w:b/>
          <w:spacing w:val="-14"/>
          <w:sz w:val="20"/>
          <w:szCs w:val="20"/>
        </w:rPr>
        <w:t xml:space="preserve"> </w:t>
      </w:r>
      <w:r w:rsidRPr="00BA3377">
        <w:rPr>
          <w:b/>
          <w:sz w:val="20"/>
          <w:szCs w:val="20"/>
        </w:rPr>
        <w:t>φάκελος</w:t>
      </w:r>
      <w:r w:rsidRPr="00BA3377">
        <w:rPr>
          <w:b/>
          <w:spacing w:val="-13"/>
          <w:sz w:val="20"/>
          <w:szCs w:val="20"/>
        </w:rPr>
        <w:t xml:space="preserve"> </w:t>
      </w:r>
      <w:r w:rsidRPr="00BA3377">
        <w:rPr>
          <w:b/>
          <w:sz w:val="20"/>
          <w:szCs w:val="20"/>
        </w:rPr>
        <w:t>υποψηφιότητας</w:t>
      </w:r>
      <w:r w:rsidRPr="00BA3377">
        <w:rPr>
          <w:b/>
          <w:spacing w:val="-10"/>
          <w:sz w:val="20"/>
          <w:szCs w:val="20"/>
        </w:rPr>
        <w:t xml:space="preserve"> </w:t>
      </w:r>
      <w:r w:rsidRPr="00BA3377">
        <w:rPr>
          <w:b/>
          <w:sz w:val="20"/>
          <w:szCs w:val="20"/>
        </w:rPr>
        <w:t>θα</w:t>
      </w:r>
      <w:r w:rsidRPr="00BA3377">
        <w:rPr>
          <w:b/>
          <w:spacing w:val="-12"/>
          <w:sz w:val="20"/>
          <w:szCs w:val="20"/>
        </w:rPr>
        <w:t xml:space="preserve"> </w:t>
      </w:r>
      <w:r w:rsidRPr="00BA3377">
        <w:rPr>
          <w:b/>
          <w:sz w:val="20"/>
          <w:szCs w:val="20"/>
        </w:rPr>
        <w:t>περιλαμβάνει</w:t>
      </w:r>
      <w:r w:rsidRPr="00BA3377">
        <w:rPr>
          <w:b/>
          <w:spacing w:val="-15"/>
          <w:sz w:val="20"/>
          <w:szCs w:val="20"/>
        </w:rPr>
        <w:t xml:space="preserve"> </w:t>
      </w:r>
      <w:r w:rsidRPr="00BA3377">
        <w:rPr>
          <w:b/>
          <w:sz w:val="20"/>
          <w:szCs w:val="20"/>
        </w:rPr>
        <w:t>υποχρεωτικά</w:t>
      </w:r>
      <w:r w:rsidRPr="00BA3377">
        <w:rPr>
          <w:b/>
          <w:spacing w:val="-7"/>
          <w:sz w:val="20"/>
          <w:szCs w:val="20"/>
        </w:rPr>
        <w:t xml:space="preserve"> </w:t>
      </w:r>
      <w:r w:rsidRPr="00BA3377">
        <w:rPr>
          <w:b/>
          <w:sz w:val="20"/>
          <w:szCs w:val="20"/>
        </w:rPr>
        <w:t>όλα</w:t>
      </w:r>
      <w:r w:rsidR="00D644AE" w:rsidRPr="00BA3377">
        <w:rPr>
          <w:b/>
          <w:sz w:val="20"/>
          <w:szCs w:val="20"/>
        </w:rPr>
        <w:t xml:space="preserve"> </w:t>
      </w:r>
      <w:r w:rsidRPr="00BA3377">
        <w:rPr>
          <w:b/>
          <w:spacing w:val="-62"/>
          <w:sz w:val="20"/>
          <w:szCs w:val="20"/>
        </w:rPr>
        <w:t xml:space="preserve"> </w:t>
      </w:r>
      <w:r w:rsidRPr="00BA3377">
        <w:rPr>
          <w:b/>
          <w:sz w:val="20"/>
          <w:szCs w:val="20"/>
        </w:rPr>
        <w:t>τα</w:t>
      </w:r>
      <w:r w:rsidRPr="00BA3377">
        <w:rPr>
          <w:b/>
          <w:spacing w:val="1"/>
          <w:sz w:val="20"/>
          <w:szCs w:val="20"/>
        </w:rPr>
        <w:t xml:space="preserve"> </w:t>
      </w:r>
      <w:r w:rsidRPr="00BA3377">
        <w:rPr>
          <w:b/>
          <w:sz w:val="20"/>
          <w:szCs w:val="20"/>
        </w:rPr>
        <w:t>απαιτούμενα</w:t>
      </w:r>
      <w:r w:rsidRPr="00BA3377">
        <w:rPr>
          <w:b/>
          <w:spacing w:val="1"/>
          <w:sz w:val="20"/>
          <w:szCs w:val="20"/>
        </w:rPr>
        <w:t xml:space="preserve"> </w:t>
      </w:r>
      <w:r w:rsidRPr="00BA3377">
        <w:rPr>
          <w:b/>
          <w:sz w:val="20"/>
          <w:szCs w:val="20"/>
        </w:rPr>
        <w:t>ως</w:t>
      </w:r>
      <w:r w:rsidRPr="00BA3377">
        <w:rPr>
          <w:b/>
          <w:spacing w:val="1"/>
          <w:sz w:val="20"/>
          <w:szCs w:val="20"/>
        </w:rPr>
        <w:t xml:space="preserve"> </w:t>
      </w:r>
      <w:r w:rsidRPr="00BA3377">
        <w:rPr>
          <w:b/>
          <w:sz w:val="20"/>
          <w:szCs w:val="20"/>
        </w:rPr>
        <w:t>ανωτέρω</w:t>
      </w:r>
      <w:r w:rsidRPr="00BA3377">
        <w:rPr>
          <w:b/>
          <w:spacing w:val="1"/>
          <w:sz w:val="20"/>
          <w:szCs w:val="20"/>
        </w:rPr>
        <w:t xml:space="preserve"> </w:t>
      </w:r>
      <w:r w:rsidRPr="00BA3377">
        <w:rPr>
          <w:b/>
          <w:sz w:val="20"/>
          <w:szCs w:val="20"/>
        </w:rPr>
        <w:t>δικαιολογητικά</w:t>
      </w:r>
      <w:r w:rsidRPr="00BA3377">
        <w:rPr>
          <w:b/>
          <w:spacing w:val="1"/>
          <w:sz w:val="20"/>
          <w:szCs w:val="20"/>
        </w:rPr>
        <w:t xml:space="preserve"> </w:t>
      </w:r>
      <w:r w:rsidRPr="00BA3377">
        <w:rPr>
          <w:sz w:val="20"/>
          <w:szCs w:val="20"/>
        </w:rPr>
        <w:t>σε μη επεξεργάσιμη</w:t>
      </w:r>
      <w:r w:rsidRPr="00BA3377">
        <w:rPr>
          <w:spacing w:val="1"/>
          <w:sz w:val="20"/>
          <w:szCs w:val="20"/>
        </w:rPr>
        <w:t xml:space="preserve"> </w:t>
      </w:r>
      <w:r w:rsidRPr="00BA3377">
        <w:rPr>
          <w:sz w:val="20"/>
          <w:szCs w:val="20"/>
        </w:rPr>
        <w:t>ηλεκτρονική</w:t>
      </w:r>
      <w:r w:rsidRPr="00BA3377">
        <w:rPr>
          <w:spacing w:val="-4"/>
          <w:sz w:val="20"/>
          <w:szCs w:val="20"/>
        </w:rPr>
        <w:t xml:space="preserve"> </w:t>
      </w:r>
      <w:r w:rsidRPr="00BA3377">
        <w:rPr>
          <w:sz w:val="20"/>
          <w:szCs w:val="20"/>
        </w:rPr>
        <w:t>μορφή</w:t>
      </w:r>
      <w:r w:rsidRPr="00BA3377">
        <w:rPr>
          <w:spacing w:val="-1"/>
          <w:sz w:val="20"/>
          <w:szCs w:val="20"/>
        </w:rPr>
        <w:t xml:space="preserve"> </w:t>
      </w:r>
      <w:r w:rsidRPr="00BA3377">
        <w:rPr>
          <w:sz w:val="20"/>
          <w:szCs w:val="20"/>
        </w:rPr>
        <w:t>αρχείου (π</w:t>
      </w:r>
      <w:r w:rsidR="00245380">
        <w:rPr>
          <w:sz w:val="20"/>
          <w:szCs w:val="20"/>
        </w:rPr>
        <w:t>.</w:t>
      </w:r>
      <w:r w:rsidRPr="00BA3377">
        <w:rPr>
          <w:sz w:val="20"/>
          <w:szCs w:val="20"/>
        </w:rPr>
        <w:t>χ</w:t>
      </w:r>
      <w:r w:rsidR="00245380">
        <w:rPr>
          <w:sz w:val="20"/>
          <w:szCs w:val="20"/>
        </w:rPr>
        <w:t>.</w:t>
      </w:r>
      <w:r w:rsidRPr="00BA3377">
        <w:rPr>
          <w:spacing w:val="-2"/>
          <w:sz w:val="20"/>
          <w:szCs w:val="20"/>
        </w:rPr>
        <w:t xml:space="preserve"> </w:t>
      </w:r>
      <w:r w:rsidRPr="00BA3377">
        <w:rPr>
          <w:sz w:val="20"/>
          <w:szCs w:val="20"/>
        </w:rPr>
        <w:t>αρχείο</w:t>
      </w:r>
      <w:r w:rsidRPr="00BA3377">
        <w:rPr>
          <w:spacing w:val="-2"/>
          <w:sz w:val="20"/>
          <w:szCs w:val="20"/>
        </w:rPr>
        <w:t xml:space="preserve"> </w:t>
      </w:r>
      <w:r w:rsidRPr="00BA3377">
        <w:rPr>
          <w:sz w:val="20"/>
          <w:szCs w:val="20"/>
        </w:rPr>
        <w:t>τύπου</w:t>
      </w:r>
      <w:r w:rsidRPr="00BA3377">
        <w:rPr>
          <w:spacing w:val="-3"/>
          <w:sz w:val="20"/>
          <w:szCs w:val="20"/>
        </w:rPr>
        <w:t xml:space="preserve"> </w:t>
      </w:r>
      <w:r w:rsidRPr="00BA3377">
        <w:rPr>
          <w:sz w:val="20"/>
          <w:szCs w:val="20"/>
        </w:rPr>
        <w:t>pdf)</w:t>
      </w:r>
      <w:r w:rsidR="008A1D43" w:rsidRPr="008A1D43">
        <w:rPr>
          <w:sz w:val="20"/>
          <w:szCs w:val="20"/>
        </w:rPr>
        <w:t xml:space="preserve"> </w:t>
      </w:r>
      <w:r w:rsidR="008A1D43">
        <w:rPr>
          <w:sz w:val="20"/>
          <w:szCs w:val="20"/>
        </w:rPr>
        <w:t xml:space="preserve">πλην του αρχείου </w:t>
      </w:r>
      <w:r w:rsidR="008A1D43">
        <w:rPr>
          <w:sz w:val="20"/>
          <w:szCs w:val="20"/>
          <w:lang w:val="en-US"/>
        </w:rPr>
        <w:t>excel</w:t>
      </w:r>
      <w:r w:rsidR="008A1D43" w:rsidRPr="008A1D43">
        <w:rPr>
          <w:sz w:val="20"/>
          <w:szCs w:val="20"/>
        </w:rPr>
        <w:t xml:space="preserve"> </w:t>
      </w:r>
      <w:r w:rsidR="008A1D43">
        <w:rPr>
          <w:sz w:val="20"/>
          <w:szCs w:val="20"/>
        </w:rPr>
        <w:t>όπως περιγράφεται ανωτέρω</w:t>
      </w:r>
      <w:r w:rsidRPr="00BA3377">
        <w:rPr>
          <w:sz w:val="20"/>
          <w:szCs w:val="20"/>
        </w:rPr>
        <w:t>.</w:t>
      </w:r>
    </w:p>
    <w:p w14:paraId="5CE415BA" w14:textId="325B4384" w:rsidR="001140B1" w:rsidRPr="00BA3377" w:rsidRDefault="001140B1" w:rsidP="001140B1">
      <w:pPr>
        <w:pStyle w:val="ListParagraph"/>
        <w:numPr>
          <w:ilvl w:val="0"/>
          <w:numId w:val="5"/>
        </w:numPr>
        <w:spacing w:before="60" w:after="60"/>
        <w:rPr>
          <w:sz w:val="20"/>
          <w:szCs w:val="20"/>
        </w:rPr>
      </w:pPr>
      <w:r w:rsidRPr="00BA3377">
        <w:rPr>
          <w:b/>
          <w:bCs/>
          <w:sz w:val="20"/>
          <w:szCs w:val="20"/>
        </w:rPr>
        <w:t xml:space="preserve">Όλα τα ανωτέρω δικαιολογητικά είναι στην </w:t>
      </w:r>
      <w:r w:rsidRPr="00BA3377">
        <w:rPr>
          <w:b/>
          <w:bCs/>
          <w:sz w:val="20"/>
          <w:szCs w:val="20"/>
          <w:u w:val="single"/>
        </w:rPr>
        <w:t>ελληνική</w:t>
      </w:r>
      <w:r w:rsidRPr="00BA3377">
        <w:rPr>
          <w:b/>
          <w:bCs/>
          <w:sz w:val="20"/>
          <w:szCs w:val="20"/>
        </w:rPr>
        <w:t xml:space="preserve"> γλώσσα</w:t>
      </w:r>
      <w:r w:rsidRPr="00BA3377">
        <w:rPr>
          <w:sz w:val="20"/>
          <w:szCs w:val="20"/>
        </w:rPr>
        <w:t>. Για ξενόγλωσσα έγγραφα, θα πρέπει να προσκομιστούν τα πρωτότυπα καθώς και επίσημη μετάφρασή τους είτε από την αρμόδια κατά νόμο αρχή του Υπουργείου Εξωτερικών ή την Πρεσβεία ή το Προξενείο της ξένης χώρας στην Ελλάδα ή από δικηγόρο.</w:t>
      </w:r>
    </w:p>
    <w:p w14:paraId="7239F33F" w14:textId="6D16409B" w:rsidR="001140B1" w:rsidRPr="00BA3377" w:rsidRDefault="001140B1" w:rsidP="001140B1">
      <w:pPr>
        <w:pStyle w:val="ListParagraph"/>
        <w:numPr>
          <w:ilvl w:val="0"/>
          <w:numId w:val="5"/>
        </w:numPr>
        <w:spacing w:before="60" w:after="60"/>
        <w:rPr>
          <w:sz w:val="20"/>
          <w:szCs w:val="20"/>
        </w:rPr>
      </w:pPr>
      <w:r w:rsidRPr="00BA3377">
        <w:rPr>
          <w:sz w:val="20"/>
          <w:szCs w:val="20"/>
        </w:rPr>
        <w:t>Σημειώνεται ότι στα ανωτέρω αντίγραφα που θα υποβληθούν θα πρέπει να είναι εμφανή τα στοιχεία κατάθεσης – σφραγίδα νομαρχίας, πρωτοδικείου, ηλεκτρονική σήμανση από ΓΕΜΗ.</w:t>
      </w:r>
    </w:p>
    <w:p w14:paraId="1144737B" w14:textId="77777777" w:rsidR="00ED76A5" w:rsidRPr="00BA3377" w:rsidRDefault="00ED76A5" w:rsidP="00FF7991">
      <w:pPr>
        <w:pStyle w:val="BodyText"/>
        <w:spacing w:before="60" w:after="60"/>
        <w:rPr>
          <w:sz w:val="20"/>
          <w:szCs w:val="20"/>
        </w:rPr>
      </w:pPr>
    </w:p>
    <w:p w14:paraId="0A0EF873" w14:textId="57F4EF27" w:rsidR="0035748B" w:rsidRDefault="00ED76A5" w:rsidP="003A6F2B">
      <w:pPr>
        <w:spacing w:before="60" w:after="60"/>
        <w:jc w:val="both"/>
        <w:rPr>
          <w:rFonts w:ascii="Tahoma" w:hAnsi="Tahoma" w:cs="Tahoma"/>
          <w:b/>
          <w:sz w:val="20"/>
          <w:szCs w:val="20"/>
          <w:u w:val="thick"/>
        </w:rPr>
      </w:pPr>
      <w:r w:rsidRPr="00BA3377">
        <w:rPr>
          <w:rFonts w:ascii="Tahoma" w:hAnsi="Tahoma" w:cs="Tahoma"/>
          <w:b/>
          <w:sz w:val="20"/>
          <w:szCs w:val="20"/>
          <w:u w:val="thick"/>
        </w:rPr>
        <w:t>Η</w:t>
      </w:r>
      <w:r w:rsidRPr="00BA3377">
        <w:rPr>
          <w:rFonts w:ascii="Tahoma" w:hAnsi="Tahoma" w:cs="Tahoma"/>
          <w:b/>
          <w:spacing w:val="1"/>
          <w:sz w:val="20"/>
          <w:szCs w:val="20"/>
          <w:u w:val="thick"/>
        </w:rPr>
        <w:t xml:space="preserve"> </w:t>
      </w:r>
      <w:r w:rsidRPr="00BA3377">
        <w:rPr>
          <w:rFonts w:ascii="Tahoma" w:hAnsi="Tahoma" w:cs="Tahoma"/>
          <w:b/>
          <w:sz w:val="20"/>
          <w:szCs w:val="20"/>
          <w:u w:val="thick"/>
        </w:rPr>
        <w:t>υποβολή</w:t>
      </w:r>
      <w:r w:rsidRPr="00BA3377">
        <w:rPr>
          <w:rFonts w:ascii="Tahoma" w:hAnsi="Tahoma" w:cs="Tahoma"/>
          <w:b/>
          <w:spacing w:val="1"/>
          <w:sz w:val="20"/>
          <w:szCs w:val="20"/>
          <w:u w:val="thick"/>
        </w:rPr>
        <w:t xml:space="preserve"> </w:t>
      </w:r>
      <w:r w:rsidRPr="00BA3377">
        <w:rPr>
          <w:rFonts w:ascii="Tahoma" w:hAnsi="Tahoma" w:cs="Tahoma"/>
          <w:b/>
          <w:sz w:val="20"/>
          <w:szCs w:val="20"/>
          <w:u w:val="thick"/>
        </w:rPr>
        <w:t>ελλιπούς</w:t>
      </w:r>
      <w:r w:rsidRPr="00BA3377">
        <w:rPr>
          <w:rFonts w:ascii="Tahoma" w:hAnsi="Tahoma" w:cs="Tahoma"/>
          <w:b/>
          <w:spacing w:val="1"/>
          <w:sz w:val="20"/>
          <w:szCs w:val="20"/>
          <w:u w:val="thick"/>
        </w:rPr>
        <w:t xml:space="preserve"> </w:t>
      </w:r>
      <w:r w:rsidRPr="00BA3377">
        <w:rPr>
          <w:rFonts w:ascii="Tahoma" w:hAnsi="Tahoma" w:cs="Tahoma"/>
          <w:b/>
          <w:sz w:val="20"/>
          <w:szCs w:val="20"/>
          <w:u w:val="thick"/>
        </w:rPr>
        <w:t>ηλεκτρονικού</w:t>
      </w:r>
      <w:r w:rsidRPr="00BA3377">
        <w:rPr>
          <w:rFonts w:ascii="Tahoma" w:hAnsi="Tahoma" w:cs="Tahoma"/>
          <w:b/>
          <w:spacing w:val="1"/>
          <w:sz w:val="20"/>
          <w:szCs w:val="20"/>
          <w:u w:val="thick"/>
        </w:rPr>
        <w:t xml:space="preserve"> </w:t>
      </w:r>
      <w:r w:rsidRPr="00BA3377">
        <w:rPr>
          <w:rFonts w:ascii="Tahoma" w:hAnsi="Tahoma" w:cs="Tahoma"/>
          <w:b/>
          <w:sz w:val="20"/>
          <w:szCs w:val="20"/>
          <w:u w:val="thick"/>
        </w:rPr>
        <w:t>φακέλου</w:t>
      </w:r>
      <w:r w:rsidRPr="00BA3377">
        <w:rPr>
          <w:rFonts w:ascii="Tahoma" w:hAnsi="Tahoma" w:cs="Tahoma"/>
          <w:b/>
          <w:spacing w:val="1"/>
          <w:sz w:val="20"/>
          <w:szCs w:val="20"/>
          <w:u w:val="thick"/>
        </w:rPr>
        <w:t xml:space="preserve"> </w:t>
      </w:r>
      <w:r w:rsidRPr="00BA3377">
        <w:rPr>
          <w:rFonts w:ascii="Tahoma" w:hAnsi="Tahoma" w:cs="Tahoma"/>
          <w:b/>
          <w:sz w:val="20"/>
          <w:szCs w:val="20"/>
          <w:u w:val="thick"/>
        </w:rPr>
        <w:t>υποψηφιότητας</w:t>
      </w:r>
      <w:r w:rsidRPr="00BA3377">
        <w:rPr>
          <w:rFonts w:ascii="Tahoma" w:hAnsi="Tahoma" w:cs="Tahoma"/>
          <w:b/>
          <w:spacing w:val="1"/>
          <w:sz w:val="20"/>
          <w:szCs w:val="20"/>
          <w:u w:val="thick"/>
        </w:rPr>
        <w:t xml:space="preserve"> </w:t>
      </w:r>
      <w:r w:rsidRPr="00BA3377">
        <w:rPr>
          <w:rFonts w:ascii="Tahoma" w:hAnsi="Tahoma" w:cs="Tahoma"/>
          <w:b/>
          <w:sz w:val="20"/>
          <w:szCs w:val="20"/>
          <w:u w:val="thick"/>
        </w:rPr>
        <w:t>από</w:t>
      </w:r>
      <w:r w:rsidRPr="00BA3377">
        <w:rPr>
          <w:rFonts w:ascii="Tahoma" w:hAnsi="Tahoma" w:cs="Tahoma"/>
          <w:b/>
          <w:spacing w:val="1"/>
          <w:sz w:val="20"/>
          <w:szCs w:val="20"/>
          <w:u w:val="thick"/>
        </w:rPr>
        <w:t xml:space="preserve"> </w:t>
      </w:r>
      <w:r w:rsidRPr="00BA3377">
        <w:rPr>
          <w:rFonts w:ascii="Tahoma" w:hAnsi="Tahoma" w:cs="Tahoma"/>
          <w:b/>
          <w:sz w:val="20"/>
          <w:szCs w:val="20"/>
          <w:u w:val="thick"/>
        </w:rPr>
        <w:t>τ</w:t>
      </w:r>
      <w:r w:rsidR="001140B1" w:rsidRPr="00BA3377">
        <w:rPr>
          <w:rFonts w:ascii="Tahoma" w:hAnsi="Tahoma" w:cs="Tahoma"/>
          <w:b/>
          <w:sz w:val="20"/>
          <w:szCs w:val="20"/>
          <w:u w:val="thick"/>
        </w:rPr>
        <w:t>ους</w:t>
      </w:r>
      <w:r w:rsidRPr="00BA3377">
        <w:rPr>
          <w:rFonts w:ascii="Tahoma" w:hAnsi="Tahoma" w:cs="Tahoma"/>
          <w:b/>
          <w:spacing w:val="1"/>
          <w:sz w:val="20"/>
          <w:szCs w:val="20"/>
        </w:rPr>
        <w:t xml:space="preserve"> </w:t>
      </w:r>
      <w:r w:rsidRPr="00BA3377">
        <w:rPr>
          <w:rFonts w:ascii="Tahoma" w:hAnsi="Tahoma" w:cs="Tahoma"/>
          <w:b/>
          <w:sz w:val="20"/>
          <w:szCs w:val="20"/>
          <w:u w:val="thick"/>
        </w:rPr>
        <w:t>δυνητικ</w:t>
      </w:r>
      <w:r w:rsidR="001140B1" w:rsidRPr="00BA3377">
        <w:rPr>
          <w:rFonts w:ascii="Tahoma" w:hAnsi="Tahoma" w:cs="Tahoma"/>
          <w:b/>
          <w:sz w:val="20"/>
          <w:szCs w:val="20"/>
          <w:u w:val="thick"/>
        </w:rPr>
        <w:t>ούς</w:t>
      </w:r>
      <w:r w:rsidRPr="00BA3377">
        <w:rPr>
          <w:rFonts w:ascii="Tahoma" w:hAnsi="Tahoma" w:cs="Tahoma"/>
          <w:b/>
          <w:sz w:val="20"/>
          <w:szCs w:val="20"/>
          <w:u w:val="thick"/>
        </w:rPr>
        <w:t xml:space="preserve"> δικαιούχο</w:t>
      </w:r>
      <w:r w:rsidR="001140B1" w:rsidRPr="00BA3377">
        <w:rPr>
          <w:rFonts w:ascii="Tahoma" w:hAnsi="Tahoma" w:cs="Tahoma"/>
          <w:b/>
          <w:sz w:val="20"/>
          <w:szCs w:val="20"/>
          <w:u w:val="thick"/>
        </w:rPr>
        <w:t>υς</w:t>
      </w:r>
      <w:r w:rsidRPr="00BA3377">
        <w:rPr>
          <w:rFonts w:ascii="Tahoma" w:hAnsi="Tahoma" w:cs="Tahoma"/>
          <w:b/>
          <w:sz w:val="20"/>
          <w:szCs w:val="20"/>
          <w:u w:val="thick"/>
        </w:rPr>
        <w:t xml:space="preserve"> θα έχει ως αποτέλεσμα την απόρριψη </w:t>
      </w:r>
      <w:r w:rsidR="001140B1" w:rsidRPr="00BA3377">
        <w:rPr>
          <w:rFonts w:ascii="Tahoma" w:hAnsi="Tahoma" w:cs="Tahoma"/>
          <w:b/>
          <w:sz w:val="20"/>
          <w:szCs w:val="20"/>
          <w:u w:val="thick"/>
        </w:rPr>
        <w:t>της πρότασης / αίτησης χρηματοδότησης</w:t>
      </w:r>
      <w:r w:rsidRPr="00BA3377">
        <w:rPr>
          <w:rFonts w:ascii="Tahoma" w:hAnsi="Tahoma" w:cs="Tahoma"/>
          <w:b/>
          <w:sz w:val="20"/>
          <w:szCs w:val="20"/>
          <w:u w:val="thick"/>
        </w:rPr>
        <w:t>.</w:t>
      </w:r>
    </w:p>
    <w:p w14:paraId="7B5E182F" w14:textId="77777777" w:rsidR="003A6F2B" w:rsidRDefault="003A6F2B" w:rsidP="003A6F2B">
      <w:pPr>
        <w:spacing w:before="60" w:after="60"/>
        <w:jc w:val="both"/>
        <w:rPr>
          <w:rFonts w:ascii="Tahoma" w:hAnsi="Tahoma" w:cs="Tahoma"/>
          <w:b/>
          <w:sz w:val="20"/>
          <w:szCs w:val="20"/>
          <w:u w:val="thick"/>
        </w:rPr>
      </w:pPr>
    </w:p>
    <w:sectPr w:rsidR="003A6F2B" w:rsidSect="00FB41BE">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134" w:left="1134" w:header="57"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E11A" w14:textId="77777777" w:rsidR="000844CF" w:rsidRDefault="000844CF" w:rsidP="0035748B">
      <w:r>
        <w:separator/>
      </w:r>
    </w:p>
  </w:endnote>
  <w:endnote w:type="continuationSeparator" w:id="0">
    <w:p w14:paraId="4093B013" w14:textId="77777777" w:rsidR="000844CF" w:rsidRDefault="000844CF" w:rsidP="0035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0"/>
    <w:family w:val="swiss"/>
    <w:pitch w:val="variable"/>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Tahoma-Bold">
    <w:altName w:val="Tahoma"/>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1C08" w14:textId="77777777" w:rsidR="006D58E8" w:rsidRDefault="006D5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2084"/>
      <w:gridCol w:w="3310"/>
    </w:tblGrid>
    <w:tr w:rsidR="00D7439A" w14:paraId="1CEE2762" w14:textId="77777777" w:rsidTr="008D61E4">
      <w:trPr>
        <w:trHeight w:val="560"/>
      </w:trPr>
      <w:tc>
        <w:tcPr>
          <w:tcW w:w="2200" w:type="pct"/>
        </w:tcPr>
        <w:p w14:paraId="29871C00" w14:textId="77777777" w:rsidR="00D7439A" w:rsidRDefault="00D7439A" w:rsidP="00D7439A">
          <w:pPr>
            <w:pStyle w:val="Footer"/>
            <w:jc w:val="both"/>
          </w:pPr>
          <w:r w:rsidRPr="00C74D0D">
            <w:rPr>
              <w:rFonts w:ascii="Tahoma" w:hAnsi="Tahoma" w:cs="Tahoma"/>
              <w:noProof/>
              <w:lang w:eastAsia="el-GR"/>
            </w:rPr>
            <w:drawing>
              <wp:inline distT="0" distB="0" distL="0" distR="0" wp14:anchorId="5C3938C8" wp14:editId="1A44391C">
                <wp:extent cx="2553917" cy="396000"/>
                <wp:effectExtent l="0" t="0" r="0" b="4445"/>
                <wp:docPr id="2" name="image5.jpeg" descr="Εικόνα που περιέχει κείμενο  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3917" cy="396000"/>
                        </a:xfrm>
                        <a:prstGeom prst="rect">
                          <a:avLst/>
                        </a:prstGeom>
                      </pic:spPr>
                    </pic:pic>
                  </a:graphicData>
                </a:graphic>
              </wp:inline>
            </w:drawing>
          </w:r>
        </w:p>
      </w:tc>
      <w:tc>
        <w:tcPr>
          <w:tcW w:w="1082" w:type="pct"/>
        </w:tcPr>
        <w:p w14:paraId="3F49E4CC" w14:textId="77777777" w:rsidR="00D7439A" w:rsidRDefault="00D7439A" w:rsidP="00D7439A">
          <w:pPr>
            <w:pStyle w:val="Footer"/>
            <w:ind w:left="-9" w:hanging="79"/>
            <w:jc w:val="center"/>
            <w:rPr>
              <w:rFonts w:ascii="Tahoma" w:hAnsi="Tahoma" w:cs="Tahoma"/>
              <w:sz w:val="20"/>
              <w:szCs w:val="20"/>
            </w:rPr>
          </w:pPr>
        </w:p>
        <w:p w14:paraId="10DB33D0" w14:textId="6239514B" w:rsidR="00D7439A" w:rsidRPr="00727787" w:rsidRDefault="00D7439A" w:rsidP="00D7439A">
          <w:pPr>
            <w:pStyle w:val="Footer"/>
            <w:ind w:left="-9" w:hanging="79"/>
            <w:jc w:val="center"/>
            <w:rPr>
              <w:rFonts w:ascii="Tahoma" w:hAnsi="Tahoma" w:cs="Tahoma"/>
              <w:sz w:val="20"/>
              <w:szCs w:val="20"/>
            </w:rPr>
          </w:pPr>
          <w:r w:rsidRPr="00727787">
            <w:rPr>
              <w:rFonts w:ascii="Tahoma" w:hAnsi="Tahoma" w:cs="Tahoma"/>
              <w:sz w:val="20"/>
              <w:szCs w:val="20"/>
            </w:rPr>
            <w:fldChar w:fldCharType="begin"/>
          </w:r>
          <w:r w:rsidRPr="00727787">
            <w:rPr>
              <w:rFonts w:ascii="Tahoma" w:hAnsi="Tahoma" w:cs="Tahoma"/>
              <w:sz w:val="20"/>
              <w:szCs w:val="20"/>
            </w:rPr>
            <w:instrText>PAGE   \* MERGEFORMAT</w:instrText>
          </w:r>
          <w:r w:rsidRPr="00727787">
            <w:rPr>
              <w:rFonts w:ascii="Tahoma" w:hAnsi="Tahoma" w:cs="Tahoma"/>
              <w:sz w:val="20"/>
              <w:szCs w:val="20"/>
            </w:rPr>
            <w:fldChar w:fldCharType="separate"/>
          </w:r>
          <w:r w:rsidR="00E412A5">
            <w:rPr>
              <w:rFonts w:ascii="Tahoma" w:hAnsi="Tahoma" w:cs="Tahoma"/>
              <w:noProof/>
              <w:sz w:val="20"/>
              <w:szCs w:val="20"/>
            </w:rPr>
            <w:t>3</w:t>
          </w:r>
          <w:r w:rsidRPr="00727787">
            <w:rPr>
              <w:rFonts w:ascii="Tahoma" w:hAnsi="Tahoma" w:cs="Tahoma"/>
              <w:sz w:val="20"/>
              <w:szCs w:val="20"/>
            </w:rPr>
            <w:fldChar w:fldCharType="end"/>
          </w:r>
        </w:p>
      </w:tc>
      <w:tc>
        <w:tcPr>
          <w:tcW w:w="1718" w:type="pct"/>
        </w:tcPr>
        <w:p w14:paraId="445F73E6" w14:textId="77777777" w:rsidR="00D7439A" w:rsidRDefault="00D7439A" w:rsidP="00D7439A">
          <w:pPr>
            <w:pStyle w:val="Footer"/>
            <w:jc w:val="right"/>
          </w:pPr>
        </w:p>
      </w:tc>
    </w:tr>
  </w:tbl>
  <w:p w14:paraId="7769927F" w14:textId="77777777" w:rsidR="006D58E8" w:rsidRPr="006D58E8" w:rsidRDefault="006D58E8" w:rsidP="006D5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65B0" w14:textId="77777777" w:rsidR="006D58E8" w:rsidRDefault="006D5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4397A" w14:textId="77777777" w:rsidR="000844CF" w:rsidRDefault="000844CF" w:rsidP="0035748B">
      <w:r>
        <w:separator/>
      </w:r>
    </w:p>
  </w:footnote>
  <w:footnote w:type="continuationSeparator" w:id="0">
    <w:p w14:paraId="60AD9988" w14:textId="77777777" w:rsidR="000844CF" w:rsidRDefault="000844CF" w:rsidP="0035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C2E8" w14:textId="77777777" w:rsidR="006D58E8" w:rsidRDefault="006D5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12C7" w14:textId="77777777" w:rsidR="00E13194" w:rsidRDefault="00E13194" w:rsidP="00E13194">
    <w:pPr>
      <w:pStyle w:val="BodyText"/>
      <w:jc w:val="center"/>
      <w:rPr>
        <w:b/>
        <w:color w:val="44546A" w:themeColor="text2"/>
        <w:sz w:val="20"/>
        <w:szCs w:val="20"/>
      </w:rPr>
    </w:pPr>
  </w:p>
  <w:p w14:paraId="06990CA0" w14:textId="77777777" w:rsidR="00E13194" w:rsidRDefault="00E13194" w:rsidP="00E13194">
    <w:pPr>
      <w:pStyle w:val="BodyText"/>
      <w:jc w:val="center"/>
      <w:rPr>
        <w:b/>
        <w:color w:val="44546A" w:themeColor="text2"/>
        <w:sz w:val="20"/>
        <w:szCs w:val="20"/>
      </w:rPr>
    </w:pPr>
  </w:p>
  <w:p w14:paraId="12072A93" w14:textId="77777777" w:rsidR="00084D00" w:rsidRPr="00753F72" w:rsidRDefault="00084D00" w:rsidP="00084D00">
    <w:pPr>
      <w:jc w:val="center"/>
      <w:rPr>
        <w:rFonts w:ascii="Tahoma" w:eastAsia="Tahoma" w:hAnsi="Tahoma" w:cs="Tahoma"/>
        <w:bCs/>
        <w:color w:val="1F497D"/>
        <w:sz w:val="16"/>
        <w:szCs w:val="16"/>
      </w:rPr>
    </w:pPr>
    <w:r w:rsidRPr="00753F72">
      <w:rPr>
        <w:rFonts w:ascii="Tahoma" w:eastAsia="Tahoma" w:hAnsi="Tahoma" w:cs="Tahoma"/>
        <w:bCs/>
        <w:color w:val="1F497D"/>
        <w:sz w:val="16"/>
        <w:szCs w:val="16"/>
      </w:rPr>
      <w:t>«Συμπράξεις Επιχειρήσεων της Περιφέρειας Ιονίων Νήσων με Οργανισμούς Έρευνας</w:t>
    </w:r>
    <w:r w:rsidRPr="00753F72">
      <w:rPr>
        <w:rFonts w:ascii="Tahoma" w:eastAsia="Tahoma" w:hAnsi="Tahoma" w:cs="Tahoma"/>
        <w:bCs/>
        <w:color w:val="1F497D"/>
        <w:sz w:val="16"/>
        <w:szCs w:val="16"/>
      </w:rPr>
      <w:br/>
      <w:t>και Διάδοσης Γνώσεων»</w:t>
    </w:r>
  </w:p>
  <w:p w14:paraId="38860FAC" w14:textId="4443594A" w:rsidR="00E13194" w:rsidRPr="00727787" w:rsidRDefault="00E13194" w:rsidP="00E13194">
    <w:pPr>
      <w:pStyle w:val="BodyText"/>
      <w:jc w:val="center"/>
      <w:rPr>
        <w:b/>
        <w:color w:val="44546A" w:themeColor="text2"/>
        <w:sz w:val="20"/>
        <w:szCs w:val="20"/>
      </w:rPr>
    </w:pPr>
  </w:p>
  <w:p w14:paraId="0A140025" w14:textId="77777777" w:rsidR="006D58E8" w:rsidRDefault="006D58E8">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4633" w14:textId="77777777" w:rsidR="006D58E8" w:rsidRDefault="006D5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0024C"/>
    <w:multiLevelType w:val="hybridMultilevel"/>
    <w:tmpl w:val="782A5662"/>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 w15:restartNumberingAfterBreak="0">
    <w:nsid w:val="15005DF6"/>
    <w:multiLevelType w:val="hybridMultilevel"/>
    <w:tmpl w:val="D5325AC0"/>
    <w:lvl w:ilvl="0" w:tplc="0838A52A">
      <w:start w:val="1"/>
      <w:numFmt w:val="decimal"/>
      <w:lvlText w:val="%1."/>
      <w:lvlJc w:val="left"/>
      <w:pPr>
        <w:ind w:left="858" w:hanging="360"/>
      </w:pPr>
      <w:rPr>
        <w:b w:val="0"/>
        <w:bCs w:val="0"/>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2" w15:restartNumberingAfterBreak="0">
    <w:nsid w:val="296F49B6"/>
    <w:multiLevelType w:val="hybridMultilevel"/>
    <w:tmpl w:val="3F062668"/>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3" w15:restartNumberingAfterBreak="0">
    <w:nsid w:val="2D681AFE"/>
    <w:multiLevelType w:val="multilevel"/>
    <w:tmpl w:val="584AA6B0"/>
    <w:lvl w:ilvl="0">
      <w:start w:val="1"/>
      <w:numFmt w:val="decimal"/>
      <w:lvlText w:val="%1"/>
      <w:lvlJc w:val="left"/>
      <w:pPr>
        <w:ind w:left="78" w:hanging="341"/>
      </w:pPr>
      <w:rPr>
        <w:rFonts w:hint="default"/>
        <w:lang w:val="el-GR" w:eastAsia="en-US" w:bidi="ar-SA"/>
      </w:rPr>
    </w:lvl>
    <w:lvl w:ilvl="1">
      <w:start w:val="1"/>
      <w:numFmt w:val="decimal"/>
      <w:lvlText w:val="%1.%2"/>
      <w:lvlJc w:val="left"/>
      <w:pPr>
        <w:ind w:left="341" w:hanging="341"/>
      </w:pPr>
      <w:rPr>
        <w:rFonts w:ascii="Tahoma" w:eastAsia="Tahoma" w:hAnsi="Tahoma" w:cs="Tahoma" w:hint="default"/>
        <w:b w:val="0"/>
        <w:bCs w:val="0"/>
        <w:i w:val="0"/>
        <w:iCs w:val="0"/>
        <w:spacing w:val="-1"/>
        <w:w w:val="99"/>
        <w:sz w:val="20"/>
        <w:szCs w:val="20"/>
        <w:lang w:val="el-GR" w:eastAsia="en-US" w:bidi="ar-SA"/>
      </w:rPr>
    </w:lvl>
    <w:lvl w:ilvl="2">
      <w:numFmt w:val="bullet"/>
      <w:lvlText w:val="•"/>
      <w:lvlJc w:val="left"/>
      <w:pPr>
        <w:ind w:left="1772" w:hanging="341"/>
      </w:pPr>
      <w:rPr>
        <w:rFonts w:hint="default"/>
        <w:lang w:val="el-GR" w:eastAsia="en-US" w:bidi="ar-SA"/>
      </w:rPr>
    </w:lvl>
    <w:lvl w:ilvl="3">
      <w:numFmt w:val="bullet"/>
      <w:lvlText w:val="•"/>
      <w:lvlJc w:val="left"/>
      <w:pPr>
        <w:ind w:left="2618" w:hanging="341"/>
      </w:pPr>
      <w:rPr>
        <w:rFonts w:hint="default"/>
        <w:lang w:val="el-GR" w:eastAsia="en-US" w:bidi="ar-SA"/>
      </w:rPr>
    </w:lvl>
    <w:lvl w:ilvl="4">
      <w:numFmt w:val="bullet"/>
      <w:lvlText w:val="•"/>
      <w:lvlJc w:val="left"/>
      <w:pPr>
        <w:ind w:left="3465" w:hanging="341"/>
      </w:pPr>
      <w:rPr>
        <w:rFonts w:hint="default"/>
        <w:lang w:val="el-GR" w:eastAsia="en-US" w:bidi="ar-SA"/>
      </w:rPr>
    </w:lvl>
    <w:lvl w:ilvl="5">
      <w:numFmt w:val="bullet"/>
      <w:lvlText w:val="•"/>
      <w:lvlJc w:val="left"/>
      <w:pPr>
        <w:ind w:left="4311" w:hanging="341"/>
      </w:pPr>
      <w:rPr>
        <w:rFonts w:hint="default"/>
        <w:lang w:val="el-GR" w:eastAsia="en-US" w:bidi="ar-SA"/>
      </w:rPr>
    </w:lvl>
    <w:lvl w:ilvl="6">
      <w:numFmt w:val="bullet"/>
      <w:lvlText w:val="•"/>
      <w:lvlJc w:val="left"/>
      <w:pPr>
        <w:ind w:left="5157" w:hanging="341"/>
      </w:pPr>
      <w:rPr>
        <w:rFonts w:hint="default"/>
        <w:lang w:val="el-GR" w:eastAsia="en-US" w:bidi="ar-SA"/>
      </w:rPr>
    </w:lvl>
    <w:lvl w:ilvl="7">
      <w:numFmt w:val="bullet"/>
      <w:lvlText w:val="•"/>
      <w:lvlJc w:val="left"/>
      <w:pPr>
        <w:ind w:left="6004" w:hanging="341"/>
      </w:pPr>
      <w:rPr>
        <w:rFonts w:hint="default"/>
        <w:lang w:val="el-GR" w:eastAsia="en-US" w:bidi="ar-SA"/>
      </w:rPr>
    </w:lvl>
    <w:lvl w:ilvl="8">
      <w:numFmt w:val="bullet"/>
      <w:lvlText w:val="•"/>
      <w:lvlJc w:val="left"/>
      <w:pPr>
        <w:ind w:left="6850" w:hanging="341"/>
      </w:pPr>
      <w:rPr>
        <w:rFonts w:hint="default"/>
        <w:lang w:val="el-GR" w:eastAsia="en-US" w:bidi="ar-SA"/>
      </w:rPr>
    </w:lvl>
  </w:abstractNum>
  <w:abstractNum w:abstractNumId="4" w15:restartNumberingAfterBreak="0">
    <w:nsid w:val="33B146F9"/>
    <w:multiLevelType w:val="hybridMultilevel"/>
    <w:tmpl w:val="FD44D602"/>
    <w:lvl w:ilvl="0" w:tplc="6A825D34">
      <w:start w:val="1"/>
      <w:numFmt w:val="bullet"/>
      <w:lvlText w:val="-"/>
      <w:lvlJc w:val="left"/>
      <w:pPr>
        <w:ind w:left="1216" w:hanging="360"/>
      </w:pPr>
      <w:rPr>
        <w:rFonts w:ascii="Tahoma" w:eastAsiaTheme="minorHAnsi" w:hAnsi="Tahoma" w:cs="Tahoma" w:hint="default"/>
      </w:rPr>
    </w:lvl>
    <w:lvl w:ilvl="1" w:tplc="04090003" w:tentative="1">
      <w:start w:val="1"/>
      <w:numFmt w:val="bullet"/>
      <w:lvlText w:val="o"/>
      <w:lvlJc w:val="left"/>
      <w:pPr>
        <w:ind w:left="1936" w:hanging="360"/>
      </w:pPr>
      <w:rPr>
        <w:rFonts w:ascii="Courier New" w:hAnsi="Courier New" w:cs="Courier New" w:hint="default"/>
      </w:rPr>
    </w:lvl>
    <w:lvl w:ilvl="2" w:tplc="04090005" w:tentative="1">
      <w:start w:val="1"/>
      <w:numFmt w:val="bullet"/>
      <w:lvlText w:val=""/>
      <w:lvlJc w:val="left"/>
      <w:pPr>
        <w:ind w:left="2656" w:hanging="360"/>
      </w:pPr>
      <w:rPr>
        <w:rFonts w:ascii="Wingdings" w:hAnsi="Wingdings" w:hint="default"/>
      </w:rPr>
    </w:lvl>
    <w:lvl w:ilvl="3" w:tplc="04090001" w:tentative="1">
      <w:start w:val="1"/>
      <w:numFmt w:val="bullet"/>
      <w:lvlText w:val=""/>
      <w:lvlJc w:val="left"/>
      <w:pPr>
        <w:ind w:left="3376" w:hanging="360"/>
      </w:pPr>
      <w:rPr>
        <w:rFonts w:ascii="Symbol" w:hAnsi="Symbol" w:hint="default"/>
      </w:rPr>
    </w:lvl>
    <w:lvl w:ilvl="4" w:tplc="04090003" w:tentative="1">
      <w:start w:val="1"/>
      <w:numFmt w:val="bullet"/>
      <w:lvlText w:val="o"/>
      <w:lvlJc w:val="left"/>
      <w:pPr>
        <w:ind w:left="4096" w:hanging="360"/>
      </w:pPr>
      <w:rPr>
        <w:rFonts w:ascii="Courier New" w:hAnsi="Courier New" w:cs="Courier New" w:hint="default"/>
      </w:rPr>
    </w:lvl>
    <w:lvl w:ilvl="5" w:tplc="04090005" w:tentative="1">
      <w:start w:val="1"/>
      <w:numFmt w:val="bullet"/>
      <w:lvlText w:val=""/>
      <w:lvlJc w:val="left"/>
      <w:pPr>
        <w:ind w:left="4816" w:hanging="360"/>
      </w:pPr>
      <w:rPr>
        <w:rFonts w:ascii="Wingdings" w:hAnsi="Wingdings" w:hint="default"/>
      </w:rPr>
    </w:lvl>
    <w:lvl w:ilvl="6" w:tplc="04090001" w:tentative="1">
      <w:start w:val="1"/>
      <w:numFmt w:val="bullet"/>
      <w:lvlText w:val=""/>
      <w:lvlJc w:val="left"/>
      <w:pPr>
        <w:ind w:left="5536" w:hanging="360"/>
      </w:pPr>
      <w:rPr>
        <w:rFonts w:ascii="Symbol" w:hAnsi="Symbol" w:hint="default"/>
      </w:rPr>
    </w:lvl>
    <w:lvl w:ilvl="7" w:tplc="04090003" w:tentative="1">
      <w:start w:val="1"/>
      <w:numFmt w:val="bullet"/>
      <w:lvlText w:val="o"/>
      <w:lvlJc w:val="left"/>
      <w:pPr>
        <w:ind w:left="6256" w:hanging="360"/>
      </w:pPr>
      <w:rPr>
        <w:rFonts w:ascii="Courier New" w:hAnsi="Courier New" w:cs="Courier New" w:hint="default"/>
      </w:rPr>
    </w:lvl>
    <w:lvl w:ilvl="8" w:tplc="04090005" w:tentative="1">
      <w:start w:val="1"/>
      <w:numFmt w:val="bullet"/>
      <w:lvlText w:val=""/>
      <w:lvlJc w:val="left"/>
      <w:pPr>
        <w:ind w:left="6976" w:hanging="360"/>
      </w:pPr>
      <w:rPr>
        <w:rFonts w:ascii="Wingdings" w:hAnsi="Wingdings" w:hint="default"/>
      </w:rPr>
    </w:lvl>
  </w:abstractNum>
  <w:abstractNum w:abstractNumId="5" w15:restartNumberingAfterBreak="0">
    <w:nsid w:val="362A1632"/>
    <w:multiLevelType w:val="hybridMultilevel"/>
    <w:tmpl w:val="D5325AC0"/>
    <w:lvl w:ilvl="0" w:tplc="FFFFFFFF">
      <w:start w:val="1"/>
      <w:numFmt w:val="decimal"/>
      <w:lvlText w:val="%1."/>
      <w:lvlJc w:val="left"/>
      <w:pPr>
        <w:ind w:left="858" w:hanging="360"/>
      </w:pPr>
      <w:rPr>
        <w:b w:val="0"/>
        <w:bCs w:val="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6" w15:restartNumberingAfterBreak="0">
    <w:nsid w:val="3E477911"/>
    <w:multiLevelType w:val="hybridMultilevel"/>
    <w:tmpl w:val="0194FEA8"/>
    <w:lvl w:ilvl="0" w:tplc="0EC28922">
      <w:start w:val="1"/>
      <w:numFmt w:val="decimal"/>
      <w:lvlText w:val="%1."/>
      <w:lvlJc w:val="left"/>
      <w:pPr>
        <w:ind w:left="856" w:hanging="360"/>
      </w:pPr>
      <w:rPr>
        <w:b w:val="0"/>
        <w:bCs w:val="0"/>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7" w15:restartNumberingAfterBreak="0">
    <w:nsid w:val="4E6A6C96"/>
    <w:multiLevelType w:val="hybridMultilevel"/>
    <w:tmpl w:val="A4C0CD38"/>
    <w:lvl w:ilvl="0" w:tplc="FFFFFFFF">
      <w:start w:val="1"/>
      <w:numFmt w:val="decimal"/>
      <w:lvlText w:val="%1."/>
      <w:lvlJc w:val="left"/>
      <w:pPr>
        <w:ind w:left="858" w:hanging="360"/>
      </w:p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8" w15:restartNumberingAfterBreak="0">
    <w:nsid w:val="529200A7"/>
    <w:multiLevelType w:val="hybridMultilevel"/>
    <w:tmpl w:val="3B8E2BB2"/>
    <w:lvl w:ilvl="0" w:tplc="AF78035C">
      <w:start w:val="3"/>
      <w:numFmt w:val="bullet"/>
      <w:lvlText w:val="-"/>
      <w:lvlJc w:val="left"/>
      <w:pPr>
        <w:ind w:left="720" w:hanging="360"/>
      </w:pPr>
      <w:rPr>
        <w:rFonts w:ascii="Tahoma" w:eastAsia="Arial MT"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70A8"/>
    <w:multiLevelType w:val="hybridMultilevel"/>
    <w:tmpl w:val="717E58C2"/>
    <w:lvl w:ilvl="0" w:tplc="04090013">
      <w:start w:val="1"/>
      <w:numFmt w:val="upperRoman"/>
      <w:lvlText w:val="%1."/>
      <w:lvlJc w:val="right"/>
      <w:pPr>
        <w:ind w:left="856" w:hanging="360"/>
      </w:pPr>
      <w:rPr>
        <w:rFonts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0" w15:restartNumberingAfterBreak="0">
    <w:nsid w:val="5E570ACF"/>
    <w:multiLevelType w:val="hybridMultilevel"/>
    <w:tmpl w:val="C7A47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9A6EAD"/>
    <w:multiLevelType w:val="hybridMultilevel"/>
    <w:tmpl w:val="61C2E4F4"/>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2" w15:restartNumberingAfterBreak="0">
    <w:nsid w:val="64C80B7F"/>
    <w:multiLevelType w:val="hybridMultilevel"/>
    <w:tmpl w:val="7FA0AB4E"/>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3" w15:restartNumberingAfterBreak="0">
    <w:nsid w:val="685E2D24"/>
    <w:multiLevelType w:val="hybridMultilevel"/>
    <w:tmpl w:val="09068F68"/>
    <w:lvl w:ilvl="0" w:tplc="0408000F">
      <w:start w:val="1"/>
      <w:numFmt w:val="decimal"/>
      <w:lvlText w:val="%1."/>
      <w:lvlJc w:val="left"/>
      <w:pPr>
        <w:ind w:left="1221" w:hanging="361"/>
      </w:pPr>
      <w:rPr>
        <w:rFonts w:hint="default"/>
        <w:spacing w:val="-1"/>
        <w:w w:val="99"/>
        <w:sz w:val="20"/>
        <w:szCs w:val="20"/>
        <w:lang w:val="el-GR" w:eastAsia="en-US" w:bidi="ar-SA"/>
      </w:rPr>
    </w:lvl>
    <w:lvl w:ilvl="1" w:tplc="195E7638">
      <w:numFmt w:val="bullet"/>
      <w:lvlText w:val="•"/>
      <w:lvlJc w:val="left"/>
      <w:pPr>
        <w:ind w:left="1877" w:hanging="361"/>
      </w:pPr>
      <w:rPr>
        <w:rFonts w:hint="default"/>
        <w:lang w:val="el-GR" w:eastAsia="en-US" w:bidi="ar-SA"/>
      </w:rPr>
    </w:lvl>
    <w:lvl w:ilvl="2" w:tplc="D376EB64">
      <w:numFmt w:val="bullet"/>
      <w:lvlText w:val="•"/>
      <w:lvlJc w:val="left"/>
      <w:pPr>
        <w:ind w:left="2534" w:hanging="361"/>
      </w:pPr>
      <w:rPr>
        <w:rFonts w:hint="default"/>
        <w:lang w:val="el-GR" w:eastAsia="en-US" w:bidi="ar-SA"/>
      </w:rPr>
    </w:lvl>
    <w:lvl w:ilvl="3" w:tplc="042EC666">
      <w:numFmt w:val="bullet"/>
      <w:lvlText w:val="•"/>
      <w:lvlJc w:val="left"/>
      <w:pPr>
        <w:ind w:left="3192" w:hanging="361"/>
      </w:pPr>
      <w:rPr>
        <w:rFonts w:hint="default"/>
        <w:lang w:val="el-GR" w:eastAsia="en-US" w:bidi="ar-SA"/>
      </w:rPr>
    </w:lvl>
    <w:lvl w:ilvl="4" w:tplc="E580DE66">
      <w:numFmt w:val="bullet"/>
      <w:lvlText w:val="•"/>
      <w:lvlJc w:val="left"/>
      <w:pPr>
        <w:ind w:left="3849" w:hanging="361"/>
      </w:pPr>
      <w:rPr>
        <w:rFonts w:hint="default"/>
        <w:lang w:val="el-GR" w:eastAsia="en-US" w:bidi="ar-SA"/>
      </w:rPr>
    </w:lvl>
    <w:lvl w:ilvl="5" w:tplc="6EAAF354">
      <w:numFmt w:val="bullet"/>
      <w:lvlText w:val="•"/>
      <w:lvlJc w:val="left"/>
      <w:pPr>
        <w:ind w:left="4507" w:hanging="361"/>
      </w:pPr>
      <w:rPr>
        <w:rFonts w:hint="default"/>
        <w:lang w:val="el-GR" w:eastAsia="en-US" w:bidi="ar-SA"/>
      </w:rPr>
    </w:lvl>
    <w:lvl w:ilvl="6" w:tplc="5ED69074">
      <w:numFmt w:val="bullet"/>
      <w:lvlText w:val="•"/>
      <w:lvlJc w:val="left"/>
      <w:pPr>
        <w:ind w:left="5164" w:hanging="361"/>
      </w:pPr>
      <w:rPr>
        <w:rFonts w:hint="default"/>
        <w:lang w:val="el-GR" w:eastAsia="en-US" w:bidi="ar-SA"/>
      </w:rPr>
    </w:lvl>
    <w:lvl w:ilvl="7" w:tplc="3ADC6DAC">
      <w:numFmt w:val="bullet"/>
      <w:lvlText w:val="•"/>
      <w:lvlJc w:val="left"/>
      <w:pPr>
        <w:ind w:left="5821" w:hanging="361"/>
      </w:pPr>
      <w:rPr>
        <w:rFonts w:hint="default"/>
        <w:lang w:val="el-GR" w:eastAsia="en-US" w:bidi="ar-SA"/>
      </w:rPr>
    </w:lvl>
    <w:lvl w:ilvl="8" w:tplc="D3C23A44">
      <w:numFmt w:val="bullet"/>
      <w:lvlText w:val="•"/>
      <w:lvlJc w:val="left"/>
      <w:pPr>
        <w:ind w:left="6479" w:hanging="361"/>
      </w:pPr>
      <w:rPr>
        <w:rFonts w:hint="default"/>
        <w:lang w:val="el-GR" w:eastAsia="en-US" w:bidi="ar-SA"/>
      </w:rPr>
    </w:lvl>
  </w:abstractNum>
  <w:abstractNum w:abstractNumId="14" w15:restartNumberingAfterBreak="0">
    <w:nsid w:val="6A020F58"/>
    <w:multiLevelType w:val="hybridMultilevel"/>
    <w:tmpl w:val="A4C0CD38"/>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5" w15:restartNumberingAfterBreak="0">
    <w:nsid w:val="7050047E"/>
    <w:multiLevelType w:val="hybridMultilevel"/>
    <w:tmpl w:val="B5F61274"/>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num w:numId="1" w16cid:durableId="1276643148">
    <w:abstractNumId w:val="13"/>
  </w:num>
  <w:num w:numId="2" w16cid:durableId="751244111">
    <w:abstractNumId w:val="12"/>
  </w:num>
  <w:num w:numId="3" w16cid:durableId="1453599918">
    <w:abstractNumId w:val="15"/>
  </w:num>
  <w:num w:numId="4" w16cid:durableId="837771763">
    <w:abstractNumId w:val="9"/>
  </w:num>
  <w:num w:numId="5" w16cid:durableId="204105734">
    <w:abstractNumId w:val="8"/>
  </w:num>
  <w:num w:numId="6" w16cid:durableId="917590786">
    <w:abstractNumId w:val="4"/>
  </w:num>
  <w:num w:numId="7" w16cid:durableId="1770080713">
    <w:abstractNumId w:val="3"/>
  </w:num>
  <w:num w:numId="8" w16cid:durableId="1562135655">
    <w:abstractNumId w:val="6"/>
  </w:num>
  <w:num w:numId="9" w16cid:durableId="1158424111">
    <w:abstractNumId w:val="0"/>
  </w:num>
  <w:num w:numId="10" w16cid:durableId="1948460261">
    <w:abstractNumId w:val="1"/>
  </w:num>
  <w:num w:numId="11" w16cid:durableId="1485465622">
    <w:abstractNumId w:val="10"/>
  </w:num>
  <w:num w:numId="12" w16cid:durableId="573659094">
    <w:abstractNumId w:val="5"/>
  </w:num>
  <w:num w:numId="13" w16cid:durableId="97021815">
    <w:abstractNumId w:val="14"/>
  </w:num>
  <w:num w:numId="14" w16cid:durableId="111094802">
    <w:abstractNumId w:val="7"/>
  </w:num>
  <w:num w:numId="15" w16cid:durableId="362557925">
    <w:abstractNumId w:val="11"/>
  </w:num>
  <w:num w:numId="16" w16cid:durableId="132863149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48B"/>
    <w:rsid w:val="00000539"/>
    <w:rsid w:val="00000DBF"/>
    <w:rsid w:val="00006D65"/>
    <w:rsid w:val="000169FD"/>
    <w:rsid w:val="00024BC9"/>
    <w:rsid w:val="00032A2E"/>
    <w:rsid w:val="00074603"/>
    <w:rsid w:val="000844CF"/>
    <w:rsid w:val="00084D00"/>
    <w:rsid w:val="00084E26"/>
    <w:rsid w:val="000A0647"/>
    <w:rsid w:val="000A0987"/>
    <w:rsid w:val="000A535A"/>
    <w:rsid w:val="000B0B1C"/>
    <w:rsid w:val="000B2F4B"/>
    <w:rsid w:val="000B5991"/>
    <w:rsid w:val="000C06EB"/>
    <w:rsid w:val="000D505E"/>
    <w:rsid w:val="000D56FA"/>
    <w:rsid w:val="000F1DDD"/>
    <w:rsid w:val="000F7912"/>
    <w:rsid w:val="001073DE"/>
    <w:rsid w:val="001140B1"/>
    <w:rsid w:val="0011572C"/>
    <w:rsid w:val="0012268B"/>
    <w:rsid w:val="00131E6C"/>
    <w:rsid w:val="00135FA3"/>
    <w:rsid w:val="00153B3E"/>
    <w:rsid w:val="0015419B"/>
    <w:rsid w:val="00154C4A"/>
    <w:rsid w:val="00155CD7"/>
    <w:rsid w:val="0016117E"/>
    <w:rsid w:val="001654E2"/>
    <w:rsid w:val="001665F8"/>
    <w:rsid w:val="00183A7D"/>
    <w:rsid w:val="001A08E1"/>
    <w:rsid w:val="001A33E5"/>
    <w:rsid w:val="002106FD"/>
    <w:rsid w:val="002141DD"/>
    <w:rsid w:val="002262F4"/>
    <w:rsid w:val="00241CD4"/>
    <w:rsid w:val="00245380"/>
    <w:rsid w:val="002558A7"/>
    <w:rsid w:val="002602ED"/>
    <w:rsid w:val="0026239B"/>
    <w:rsid w:val="00280EA6"/>
    <w:rsid w:val="0029268E"/>
    <w:rsid w:val="002B6CEF"/>
    <w:rsid w:val="002C092F"/>
    <w:rsid w:val="002E0225"/>
    <w:rsid w:val="002E499B"/>
    <w:rsid w:val="002E5432"/>
    <w:rsid w:val="002F57C4"/>
    <w:rsid w:val="003033C3"/>
    <w:rsid w:val="00306DC0"/>
    <w:rsid w:val="00306E15"/>
    <w:rsid w:val="00315A98"/>
    <w:rsid w:val="00330138"/>
    <w:rsid w:val="003323A6"/>
    <w:rsid w:val="003446AB"/>
    <w:rsid w:val="00344CA5"/>
    <w:rsid w:val="0035208D"/>
    <w:rsid w:val="00353F72"/>
    <w:rsid w:val="00355013"/>
    <w:rsid w:val="0035748B"/>
    <w:rsid w:val="00357FC7"/>
    <w:rsid w:val="0037709E"/>
    <w:rsid w:val="0038007E"/>
    <w:rsid w:val="00380FD7"/>
    <w:rsid w:val="00390821"/>
    <w:rsid w:val="003964AE"/>
    <w:rsid w:val="003A62CC"/>
    <w:rsid w:val="003A6F2B"/>
    <w:rsid w:val="003A761C"/>
    <w:rsid w:val="003D1B14"/>
    <w:rsid w:val="003D2CE9"/>
    <w:rsid w:val="003D7097"/>
    <w:rsid w:val="003E3206"/>
    <w:rsid w:val="003F3854"/>
    <w:rsid w:val="004024D2"/>
    <w:rsid w:val="00413670"/>
    <w:rsid w:val="00417138"/>
    <w:rsid w:val="00426EFD"/>
    <w:rsid w:val="00430576"/>
    <w:rsid w:val="004342BE"/>
    <w:rsid w:val="0044597C"/>
    <w:rsid w:val="00445E1B"/>
    <w:rsid w:val="004569BC"/>
    <w:rsid w:val="00457CC2"/>
    <w:rsid w:val="00460C54"/>
    <w:rsid w:val="00471C98"/>
    <w:rsid w:val="00481459"/>
    <w:rsid w:val="00494250"/>
    <w:rsid w:val="004B6170"/>
    <w:rsid w:val="004C4860"/>
    <w:rsid w:val="004C6DAB"/>
    <w:rsid w:val="004D08E1"/>
    <w:rsid w:val="004F2C21"/>
    <w:rsid w:val="00513BB0"/>
    <w:rsid w:val="00523FAF"/>
    <w:rsid w:val="00534F56"/>
    <w:rsid w:val="005638D5"/>
    <w:rsid w:val="0056476A"/>
    <w:rsid w:val="0056493F"/>
    <w:rsid w:val="0056786D"/>
    <w:rsid w:val="00570927"/>
    <w:rsid w:val="005737F8"/>
    <w:rsid w:val="00576003"/>
    <w:rsid w:val="00584A77"/>
    <w:rsid w:val="00590C63"/>
    <w:rsid w:val="00593A77"/>
    <w:rsid w:val="00593F72"/>
    <w:rsid w:val="005A1105"/>
    <w:rsid w:val="005A6E2E"/>
    <w:rsid w:val="005B151D"/>
    <w:rsid w:val="005E34B1"/>
    <w:rsid w:val="005E3FBB"/>
    <w:rsid w:val="005E7A64"/>
    <w:rsid w:val="005F6811"/>
    <w:rsid w:val="00600A54"/>
    <w:rsid w:val="006130E5"/>
    <w:rsid w:val="0061607D"/>
    <w:rsid w:val="00626E66"/>
    <w:rsid w:val="006271F3"/>
    <w:rsid w:val="00641EB7"/>
    <w:rsid w:val="006769C3"/>
    <w:rsid w:val="00681BA8"/>
    <w:rsid w:val="0068662F"/>
    <w:rsid w:val="00692B05"/>
    <w:rsid w:val="006A1338"/>
    <w:rsid w:val="006A4D71"/>
    <w:rsid w:val="006B1E44"/>
    <w:rsid w:val="006B5764"/>
    <w:rsid w:val="006C1350"/>
    <w:rsid w:val="006C4362"/>
    <w:rsid w:val="006D58E8"/>
    <w:rsid w:val="006D5AD3"/>
    <w:rsid w:val="006D5BB6"/>
    <w:rsid w:val="006D7A65"/>
    <w:rsid w:val="006F79EF"/>
    <w:rsid w:val="007031BA"/>
    <w:rsid w:val="0070363C"/>
    <w:rsid w:val="007053AF"/>
    <w:rsid w:val="00715479"/>
    <w:rsid w:val="00717BE5"/>
    <w:rsid w:val="00727787"/>
    <w:rsid w:val="007306BC"/>
    <w:rsid w:val="00747C77"/>
    <w:rsid w:val="00753F72"/>
    <w:rsid w:val="00763B99"/>
    <w:rsid w:val="00765E69"/>
    <w:rsid w:val="0078404E"/>
    <w:rsid w:val="0078440C"/>
    <w:rsid w:val="00786717"/>
    <w:rsid w:val="007A594A"/>
    <w:rsid w:val="007B7E43"/>
    <w:rsid w:val="007C1393"/>
    <w:rsid w:val="007C18CD"/>
    <w:rsid w:val="007D36DF"/>
    <w:rsid w:val="007E0FFF"/>
    <w:rsid w:val="007F3633"/>
    <w:rsid w:val="00800539"/>
    <w:rsid w:val="00806725"/>
    <w:rsid w:val="00812755"/>
    <w:rsid w:val="008252D2"/>
    <w:rsid w:val="00846DD5"/>
    <w:rsid w:val="008470C8"/>
    <w:rsid w:val="008539D0"/>
    <w:rsid w:val="0085621E"/>
    <w:rsid w:val="0085695A"/>
    <w:rsid w:val="0086416D"/>
    <w:rsid w:val="00890E9E"/>
    <w:rsid w:val="008A1D43"/>
    <w:rsid w:val="008A418E"/>
    <w:rsid w:val="008A5B7A"/>
    <w:rsid w:val="008A69A6"/>
    <w:rsid w:val="008B6DCD"/>
    <w:rsid w:val="008D5EAA"/>
    <w:rsid w:val="008E4371"/>
    <w:rsid w:val="008F2854"/>
    <w:rsid w:val="00902907"/>
    <w:rsid w:val="00923D85"/>
    <w:rsid w:val="0095375F"/>
    <w:rsid w:val="009553B4"/>
    <w:rsid w:val="00964970"/>
    <w:rsid w:val="009719EB"/>
    <w:rsid w:val="009817E6"/>
    <w:rsid w:val="00984E0C"/>
    <w:rsid w:val="00986596"/>
    <w:rsid w:val="00991729"/>
    <w:rsid w:val="009A69B6"/>
    <w:rsid w:val="009B1DEF"/>
    <w:rsid w:val="009D5C0B"/>
    <w:rsid w:val="009D5C97"/>
    <w:rsid w:val="009E4776"/>
    <w:rsid w:val="009E5977"/>
    <w:rsid w:val="009E6C1A"/>
    <w:rsid w:val="009F17E9"/>
    <w:rsid w:val="009F5797"/>
    <w:rsid w:val="009F70B6"/>
    <w:rsid w:val="00A04EB8"/>
    <w:rsid w:val="00A067F9"/>
    <w:rsid w:val="00A24814"/>
    <w:rsid w:val="00A2586D"/>
    <w:rsid w:val="00A2761F"/>
    <w:rsid w:val="00A363AC"/>
    <w:rsid w:val="00A51B3A"/>
    <w:rsid w:val="00A52A06"/>
    <w:rsid w:val="00A61CA7"/>
    <w:rsid w:val="00A63564"/>
    <w:rsid w:val="00A64C48"/>
    <w:rsid w:val="00A6779D"/>
    <w:rsid w:val="00A706FA"/>
    <w:rsid w:val="00A724F7"/>
    <w:rsid w:val="00A7604B"/>
    <w:rsid w:val="00A81815"/>
    <w:rsid w:val="00A83523"/>
    <w:rsid w:val="00A96379"/>
    <w:rsid w:val="00AA03DD"/>
    <w:rsid w:val="00AA6200"/>
    <w:rsid w:val="00AB4F93"/>
    <w:rsid w:val="00AC243D"/>
    <w:rsid w:val="00AD768F"/>
    <w:rsid w:val="00AE3BCB"/>
    <w:rsid w:val="00AE57FE"/>
    <w:rsid w:val="00AF2AE3"/>
    <w:rsid w:val="00AF5E7A"/>
    <w:rsid w:val="00B0337B"/>
    <w:rsid w:val="00B05A14"/>
    <w:rsid w:val="00B06C06"/>
    <w:rsid w:val="00B11702"/>
    <w:rsid w:val="00B4027D"/>
    <w:rsid w:val="00B42B03"/>
    <w:rsid w:val="00B43ED3"/>
    <w:rsid w:val="00B55993"/>
    <w:rsid w:val="00B6283F"/>
    <w:rsid w:val="00B63FF1"/>
    <w:rsid w:val="00B647D9"/>
    <w:rsid w:val="00B86888"/>
    <w:rsid w:val="00B9053C"/>
    <w:rsid w:val="00B9413C"/>
    <w:rsid w:val="00B94371"/>
    <w:rsid w:val="00BA1EFF"/>
    <w:rsid w:val="00BA3377"/>
    <w:rsid w:val="00BA39D6"/>
    <w:rsid w:val="00BB2D20"/>
    <w:rsid w:val="00BB4BAF"/>
    <w:rsid w:val="00BE3141"/>
    <w:rsid w:val="00BF0060"/>
    <w:rsid w:val="00C13775"/>
    <w:rsid w:val="00C14127"/>
    <w:rsid w:val="00C26B0F"/>
    <w:rsid w:val="00C37703"/>
    <w:rsid w:val="00C65F02"/>
    <w:rsid w:val="00C72721"/>
    <w:rsid w:val="00C9767A"/>
    <w:rsid w:val="00CA009E"/>
    <w:rsid w:val="00CD045E"/>
    <w:rsid w:val="00CD495C"/>
    <w:rsid w:val="00CF30BA"/>
    <w:rsid w:val="00CF4653"/>
    <w:rsid w:val="00D023B1"/>
    <w:rsid w:val="00D03708"/>
    <w:rsid w:val="00D03EE0"/>
    <w:rsid w:val="00D06408"/>
    <w:rsid w:val="00D06809"/>
    <w:rsid w:val="00D14091"/>
    <w:rsid w:val="00D15192"/>
    <w:rsid w:val="00D30B26"/>
    <w:rsid w:val="00D34695"/>
    <w:rsid w:val="00D3644B"/>
    <w:rsid w:val="00D37679"/>
    <w:rsid w:val="00D45501"/>
    <w:rsid w:val="00D60B5D"/>
    <w:rsid w:val="00D644AE"/>
    <w:rsid w:val="00D66AEF"/>
    <w:rsid w:val="00D67F3F"/>
    <w:rsid w:val="00D7439A"/>
    <w:rsid w:val="00D81063"/>
    <w:rsid w:val="00D82436"/>
    <w:rsid w:val="00D91A00"/>
    <w:rsid w:val="00DC5E9C"/>
    <w:rsid w:val="00E12E7E"/>
    <w:rsid w:val="00E13194"/>
    <w:rsid w:val="00E13653"/>
    <w:rsid w:val="00E200C3"/>
    <w:rsid w:val="00E21EDB"/>
    <w:rsid w:val="00E36E75"/>
    <w:rsid w:val="00E412A5"/>
    <w:rsid w:val="00E41FDB"/>
    <w:rsid w:val="00E61611"/>
    <w:rsid w:val="00E67FD9"/>
    <w:rsid w:val="00E77083"/>
    <w:rsid w:val="00E810E0"/>
    <w:rsid w:val="00E86347"/>
    <w:rsid w:val="00E93789"/>
    <w:rsid w:val="00EA5260"/>
    <w:rsid w:val="00ED2B91"/>
    <w:rsid w:val="00ED76A5"/>
    <w:rsid w:val="00EE1996"/>
    <w:rsid w:val="00EE19A9"/>
    <w:rsid w:val="00EE6642"/>
    <w:rsid w:val="00EF6F7D"/>
    <w:rsid w:val="00F0231B"/>
    <w:rsid w:val="00F27CF4"/>
    <w:rsid w:val="00F33D7B"/>
    <w:rsid w:val="00F52389"/>
    <w:rsid w:val="00F5338B"/>
    <w:rsid w:val="00F669D3"/>
    <w:rsid w:val="00F8036D"/>
    <w:rsid w:val="00F9661D"/>
    <w:rsid w:val="00FA121F"/>
    <w:rsid w:val="00FA4A88"/>
    <w:rsid w:val="00FA7C59"/>
    <w:rsid w:val="00FB41BE"/>
    <w:rsid w:val="00FC52D2"/>
    <w:rsid w:val="00FD2EA2"/>
    <w:rsid w:val="00FE0777"/>
    <w:rsid w:val="00FE2E35"/>
    <w:rsid w:val="00FF745E"/>
    <w:rsid w:val="00FF799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D5644"/>
  <w15:chartTrackingRefBased/>
  <w15:docId w15:val="{8B07B0A8-CB09-43E2-B9D9-F18D5369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748B"/>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9"/>
    <w:qFormat/>
    <w:rsid w:val="0035748B"/>
    <w:pPr>
      <w:spacing w:before="4"/>
      <w:ind w:left="2233" w:right="1903"/>
      <w:jc w:val="center"/>
      <w:outlineLvl w:val="0"/>
    </w:pPr>
    <w:rPr>
      <w:rFonts w:ascii="Tahoma" w:eastAsia="Tahoma" w:hAnsi="Tahoma" w:cs="Tahoma"/>
      <w:b/>
      <w:bCs/>
      <w:sz w:val="28"/>
      <w:szCs w:val="28"/>
    </w:rPr>
  </w:style>
  <w:style w:type="paragraph" w:styleId="Heading2">
    <w:name w:val="heading 2"/>
    <w:basedOn w:val="Normal"/>
    <w:link w:val="Heading2Char"/>
    <w:uiPriority w:val="1"/>
    <w:qFormat/>
    <w:rsid w:val="0035748B"/>
    <w:pPr>
      <w:ind w:left="16"/>
      <w:jc w:val="center"/>
      <w:outlineLvl w:val="1"/>
    </w:pPr>
    <w:rPr>
      <w:rFonts w:ascii="Verdana" w:eastAsia="Verdana" w:hAnsi="Verdana" w:cs="Verdana"/>
      <w:b/>
      <w:bCs/>
      <w:sz w:val="24"/>
      <w:szCs w:val="24"/>
    </w:rPr>
  </w:style>
  <w:style w:type="paragraph" w:styleId="Heading3">
    <w:name w:val="heading 3"/>
    <w:basedOn w:val="Normal"/>
    <w:link w:val="Heading3Char"/>
    <w:uiPriority w:val="1"/>
    <w:qFormat/>
    <w:rsid w:val="0035748B"/>
    <w:pPr>
      <w:spacing w:before="10"/>
      <w:ind w:left="20"/>
      <w:outlineLvl w:val="2"/>
    </w:pPr>
    <w:rPr>
      <w:rFonts w:ascii="Times New Roman" w:eastAsia="Times New Roman" w:hAnsi="Times New Roman" w:cs="Times New Roman"/>
      <w:sz w:val="24"/>
      <w:szCs w:val="24"/>
    </w:rPr>
  </w:style>
  <w:style w:type="paragraph" w:styleId="Heading4">
    <w:name w:val="heading 4"/>
    <w:basedOn w:val="Normal"/>
    <w:link w:val="Heading4Char"/>
    <w:uiPriority w:val="1"/>
    <w:qFormat/>
    <w:rsid w:val="0035748B"/>
    <w:pPr>
      <w:ind w:left="975"/>
      <w:outlineLvl w:val="3"/>
    </w:pPr>
    <w:rPr>
      <w:rFonts w:ascii="Arial" w:eastAsia="Arial" w:hAnsi="Arial" w:cs="Arial"/>
      <w:b/>
      <w:bCs/>
    </w:rPr>
  </w:style>
  <w:style w:type="paragraph" w:styleId="Heading5">
    <w:name w:val="heading 5"/>
    <w:basedOn w:val="Normal"/>
    <w:link w:val="Heading5Char"/>
    <w:uiPriority w:val="1"/>
    <w:qFormat/>
    <w:rsid w:val="0035748B"/>
    <w:pPr>
      <w:spacing w:before="105"/>
      <w:ind w:left="2138"/>
      <w:outlineLvl w:val="4"/>
    </w:pPr>
    <w:rPr>
      <w:rFonts w:ascii="Tahoma" w:eastAsia="Tahoma" w:hAnsi="Tahoma" w:cs="Tahoma"/>
      <w:b/>
      <w:bCs/>
      <w:sz w:val="21"/>
      <w:szCs w:val="21"/>
    </w:rPr>
  </w:style>
  <w:style w:type="paragraph" w:styleId="Heading6">
    <w:name w:val="heading 6"/>
    <w:basedOn w:val="Normal"/>
    <w:link w:val="Heading6Char"/>
    <w:uiPriority w:val="1"/>
    <w:qFormat/>
    <w:rsid w:val="0035748B"/>
    <w:pPr>
      <w:ind w:left="20"/>
      <w:outlineLvl w:val="5"/>
    </w:pPr>
    <w:rPr>
      <w:rFonts w:ascii="Tahoma" w:eastAsia="Tahoma" w:hAnsi="Tahoma" w:cs="Tahoma"/>
      <w:b/>
      <w:bCs/>
      <w:sz w:val="20"/>
      <w:szCs w:val="20"/>
    </w:rPr>
  </w:style>
  <w:style w:type="paragraph" w:styleId="Heading7">
    <w:name w:val="heading 7"/>
    <w:basedOn w:val="Normal"/>
    <w:link w:val="Heading7Char"/>
    <w:uiPriority w:val="1"/>
    <w:qFormat/>
    <w:rsid w:val="0035748B"/>
    <w:pPr>
      <w:ind w:left="280"/>
      <w:outlineLvl w:val="6"/>
    </w:pPr>
    <w:rPr>
      <w:rFonts w:ascii="Tahoma" w:eastAsia="Tahoma" w:hAnsi="Tahoma" w:cs="Tahom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748B"/>
    <w:rPr>
      <w:rFonts w:ascii="Tahoma" w:eastAsia="Tahoma" w:hAnsi="Tahoma" w:cs="Tahoma"/>
      <w:b/>
      <w:bCs/>
      <w:sz w:val="28"/>
      <w:szCs w:val="28"/>
    </w:rPr>
  </w:style>
  <w:style w:type="character" w:customStyle="1" w:styleId="Heading2Char">
    <w:name w:val="Heading 2 Char"/>
    <w:basedOn w:val="DefaultParagraphFont"/>
    <w:link w:val="Heading2"/>
    <w:uiPriority w:val="1"/>
    <w:rsid w:val="0035748B"/>
    <w:rPr>
      <w:rFonts w:ascii="Verdana" w:eastAsia="Verdana" w:hAnsi="Verdana" w:cs="Verdana"/>
      <w:b/>
      <w:bCs/>
      <w:sz w:val="24"/>
      <w:szCs w:val="24"/>
    </w:rPr>
  </w:style>
  <w:style w:type="character" w:customStyle="1" w:styleId="Heading3Char">
    <w:name w:val="Heading 3 Char"/>
    <w:basedOn w:val="DefaultParagraphFont"/>
    <w:link w:val="Heading3"/>
    <w:uiPriority w:val="1"/>
    <w:rsid w:val="0035748B"/>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1"/>
    <w:rsid w:val="0035748B"/>
    <w:rPr>
      <w:rFonts w:ascii="Arial" w:eastAsia="Arial" w:hAnsi="Arial" w:cs="Arial"/>
      <w:b/>
      <w:bCs/>
    </w:rPr>
  </w:style>
  <w:style w:type="character" w:customStyle="1" w:styleId="Heading5Char">
    <w:name w:val="Heading 5 Char"/>
    <w:basedOn w:val="DefaultParagraphFont"/>
    <w:link w:val="Heading5"/>
    <w:uiPriority w:val="1"/>
    <w:rsid w:val="0035748B"/>
    <w:rPr>
      <w:rFonts w:ascii="Tahoma" w:eastAsia="Tahoma" w:hAnsi="Tahoma" w:cs="Tahoma"/>
      <w:b/>
      <w:bCs/>
      <w:sz w:val="21"/>
      <w:szCs w:val="21"/>
    </w:rPr>
  </w:style>
  <w:style w:type="character" w:customStyle="1" w:styleId="Heading6Char">
    <w:name w:val="Heading 6 Char"/>
    <w:basedOn w:val="DefaultParagraphFont"/>
    <w:link w:val="Heading6"/>
    <w:uiPriority w:val="1"/>
    <w:rsid w:val="0035748B"/>
    <w:rPr>
      <w:rFonts w:ascii="Tahoma" w:eastAsia="Tahoma" w:hAnsi="Tahoma" w:cs="Tahoma"/>
      <w:b/>
      <w:bCs/>
      <w:sz w:val="20"/>
      <w:szCs w:val="20"/>
    </w:rPr>
  </w:style>
  <w:style w:type="character" w:customStyle="1" w:styleId="Heading7Char">
    <w:name w:val="Heading 7 Char"/>
    <w:basedOn w:val="DefaultParagraphFont"/>
    <w:link w:val="Heading7"/>
    <w:uiPriority w:val="1"/>
    <w:rsid w:val="0035748B"/>
    <w:rPr>
      <w:rFonts w:ascii="Tahoma" w:eastAsia="Tahoma" w:hAnsi="Tahoma" w:cs="Tahoma"/>
      <w:b/>
      <w:bCs/>
      <w:sz w:val="19"/>
      <w:szCs w:val="19"/>
    </w:rPr>
  </w:style>
  <w:style w:type="table" w:customStyle="1" w:styleId="TableNormal1">
    <w:name w:val="Table Normal1"/>
    <w:uiPriority w:val="2"/>
    <w:semiHidden/>
    <w:unhideWhenUsed/>
    <w:qFormat/>
    <w:rsid w:val="003574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OC1">
    <w:name w:val="toc 1"/>
    <w:basedOn w:val="Normal"/>
    <w:uiPriority w:val="1"/>
    <w:qFormat/>
    <w:rsid w:val="0035748B"/>
    <w:pPr>
      <w:spacing w:before="720"/>
      <w:ind w:left="280" w:right="376"/>
      <w:jc w:val="center"/>
    </w:pPr>
    <w:rPr>
      <w:rFonts w:ascii="Tahoma" w:eastAsia="Tahoma" w:hAnsi="Tahoma" w:cs="Tahoma"/>
      <w:b/>
      <w:bCs/>
      <w:sz w:val="19"/>
      <w:szCs w:val="19"/>
    </w:rPr>
  </w:style>
  <w:style w:type="paragraph" w:styleId="TOC2">
    <w:name w:val="toc 2"/>
    <w:basedOn w:val="Normal"/>
    <w:uiPriority w:val="1"/>
    <w:qFormat/>
    <w:rsid w:val="0035748B"/>
    <w:pPr>
      <w:spacing w:before="36"/>
      <w:ind w:left="280" w:hanging="2255"/>
    </w:pPr>
    <w:rPr>
      <w:rFonts w:ascii="Tahoma" w:eastAsia="Tahoma" w:hAnsi="Tahoma" w:cs="Tahoma"/>
      <w:sz w:val="19"/>
      <w:szCs w:val="19"/>
    </w:rPr>
  </w:style>
  <w:style w:type="paragraph" w:styleId="TOC3">
    <w:name w:val="toc 3"/>
    <w:basedOn w:val="Normal"/>
    <w:uiPriority w:val="1"/>
    <w:qFormat/>
    <w:rsid w:val="0035748B"/>
    <w:pPr>
      <w:spacing w:before="137"/>
      <w:ind w:left="1650" w:hanging="584"/>
    </w:pPr>
    <w:rPr>
      <w:rFonts w:ascii="Tahoma" w:eastAsia="Tahoma" w:hAnsi="Tahoma" w:cs="Tahoma"/>
      <w:b/>
      <w:bCs/>
      <w:sz w:val="19"/>
      <w:szCs w:val="19"/>
    </w:rPr>
  </w:style>
  <w:style w:type="paragraph" w:styleId="TOC4">
    <w:name w:val="toc 4"/>
    <w:basedOn w:val="Normal"/>
    <w:uiPriority w:val="1"/>
    <w:qFormat/>
    <w:rsid w:val="0035748B"/>
    <w:pPr>
      <w:spacing w:before="137"/>
      <w:ind w:left="2506" w:hanging="663"/>
    </w:pPr>
    <w:rPr>
      <w:rFonts w:ascii="Tahoma" w:eastAsia="Tahoma" w:hAnsi="Tahoma" w:cs="Tahoma"/>
      <w:sz w:val="19"/>
      <w:szCs w:val="19"/>
    </w:rPr>
  </w:style>
  <w:style w:type="paragraph" w:styleId="TOC5">
    <w:name w:val="toc 5"/>
    <w:basedOn w:val="Normal"/>
    <w:uiPriority w:val="1"/>
    <w:qFormat/>
    <w:rsid w:val="0035748B"/>
    <w:pPr>
      <w:spacing w:before="137"/>
      <w:ind w:left="2040"/>
    </w:pPr>
    <w:rPr>
      <w:rFonts w:ascii="Tahoma" w:eastAsia="Tahoma" w:hAnsi="Tahoma" w:cs="Tahoma"/>
      <w:sz w:val="19"/>
      <w:szCs w:val="19"/>
    </w:rPr>
  </w:style>
  <w:style w:type="paragraph" w:styleId="TOC6">
    <w:name w:val="toc 6"/>
    <w:basedOn w:val="Normal"/>
    <w:uiPriority w:val="1"/>
    <w:qFormat/>
    <w:rsid w:val="0035748B"/>
    <w:pPr>
      <w:spacing w:before="137"/>
      <w:ind w:left="2233"/>
    </w:pPr>
    <w:rPr>
      <w:rFonts w:ascii="Tahoma" w:eastAsia="Tahoma" w:hAnsi="Tahoma" w:cs="Tahoma"/>
      <w:b/>
      <w:bCs/>
      <w:sz w:val="19"/>
      <w:szCs w:val="19"/>
    </w:rPr>
  </w:style>
  <w:style w:type="paragraph" w:styleId="BodyText">
    <w:name w:val="Body Text"/>
    <w:basedOn w:val="Normal"/>
    <w:link w:val="BodyTextChar"/>
    <w:uiPriority w:val="1"/>
    <w:qFormat/>
    <w:rsid w:val="0035748B"/>
    <w:rPr>
      <w:rFonts w:ascii="Tahoma" w:eastAsia="Tahoma" w:hAnsi="Tahoma" w:cs="Tahoma"/>
      <w:sz w:val="19"/>
      <w:szCs w:val="19"/>
    </w:rPr>
  </w:style>
  <w:style w:type="character" w:customStyle="1" w:styleId="BodyTextChar">
    <w:name w:val="Body Text Char"/>
    <w:basedOn w:val="DefaultParagraphFont"/>
    <w:link w:val="BodyText"/>
    <w:uiPriority w:val="1"/>
    <w:rsid w:val="0035748B"/>
    <w:rPr>
      <w:rFonts w:ascii="Tahoma" w:eastAsia="Tahoma" w:hAnsi="Tahoma" w:cs="Tahoma"/>
      <w:sz w:val="19"/>
      <w:szCs w:val="19"/>
    </w:rPr>
  </w:style>
  <w:style w:type="paragraph" w:styleId="ListParagraph">
    <w:name w:val="List Paragraph"/>
    <w:basedOn w:val="Normal"/>
    <w:uiPriority w:val="1"/>
    <w:qFormat/>
    <w:rsid w:val="0035748B"/>
    <w:pPr>
      <w:ind w:left="2350" w:hanging="350"/>
      <w:jc w:val="both"/>
    </w:pPr>
    <w:rPr>
      <w:rFonts w:ascii="Tahoma" w:eastAsia="Tahoma" w:hAnsi="Tahoma" w:cs="Tahoma"/>
    </w:rPr>
  </w:style>
  <w:style w:type="paragraph" w:customStyle="1" w:styleId="TableParagraph">
    <w:name w:val="Table Paragraph"/>
    <w:basedOn w:val="Normal"/>
    <w:uiPriority w:val="1"/>
    <w:qFormat/>
    <w:rsid w:val="0035748B"/>
  </w:style>
  <w:style w:type="paragraph" w:styleId="Header">
    <w:name w:val="header"/>
    <w:basedOn w:val="Normal"/>
    <w:link w:val="HeaderChar"/>
    <w:uiPriority w:val="99"/>
    <w:unhideWhenUsed/>
    <w:rsid w:val="0035748B"/>
    <w:pPr>
      <w:tabs>
        <w:tab w:val="center" w:pos="4153"/>
        <w:tab w:val="right" w:pos="8306"/>
      </w:tabs>
    </w:pPr>
  </w:style>
  <w:style w:type="character" w:customStyle="1" w:styleId="HeaderChar">
    <w:name w:val="Header Char"/>
    <w:basedOn w:val="DefaultParagraphFont"/>
    <w:link w:val="Header"/>
    <w:uiPriority w:val="99"/>
    <w:rsid w:val="0035748B"/>
    <w:rPr>
      <w:rFonts w:ascii="Arial MT" w:eastAsia="Arial MT" w:hAnsi="Arial MT" w:cs="Arial MT"/>
    </w:rPr>
  </w:style>
  <w:style w:type="paragraph" w:styleId="Footer">
    <w:name w:val="footer"/>
    <w:basedOn w:val="Normal"/>
    <w:link w:val="FooterChar"/>
    <w:uiPriority w:val="99"/>
    <w:unhideWhenUsed/>
    <w:rsid w:val="0035748B"/>
    <w:pPr>
      <w:tabs>
        <w:tab w:val="center" w:pos="4153"/>
        <w:tab w:val="right" w:pos="8306"/>
      </w:tabs>
    </w:pPr>
  </w:style>
  <w:style w:type="character" w:customStyle="1" w:styleId="FooterChar">
    <w:name w:val="Footer Char"/>
    <w:basedOn w:val="DefaultParagraphFont"/>
    <w:link w:val="Footer"/>
    <w:uiPriority w:val="99"/>
    <w:rsid w:val="0035748B"/>
    <w:rPr>
      <w:rFonts w:ascii="Arial MT" w:eastAsia="Arial MT" w:hAnsi="Arial MT" w:cs="Arial MT"/>
    </w:rPr>
  </w:style>
  <w:style w:type="character" w:styleId="CommentReference">
    <w:name w:val="annotation reference"/>
    <w:basedOn w:val="DefaultParagraphFont"/>
    <w:uiPriority w:val="99"/>
    <w:semiHidden/>
    <w:unhideWhenUsed/>
    <w:rsid w:val="009D5C0B"/>
    <w:rPr>
      <w:sz w:val="16"/>
      <w:szCs w:val="16"/>
    </w:rPr>
  </w:style>
  <w:style w:type="paragraph" w:styleId="CommentText">
    <w:name w:val="annotation text"/>
    <w:basedOn w:val="Normal"/>
    <w:link w:val="CommentTextChar"/>
    <w:uiPriority w:val="99"/>
    <w:unhideWhenUsed/>
    <w:rsid w:val="009D5C0B"/>
    <w:rPr>
      <w:rFonts w:ascii="Arial" w:eastAsia="Arial" w:hAnsi="Arial" w:cs="Arial"/>
      <w:sz w:val="20"/>
      <w:szCs w:val="20"/>
    </w:rPr>
  </w:style>
  <w:style w:type="character" w:customStyle="1" w:styleId="CommentTextChar">
    <w:name w:val="Comment Text Char"/>
    <w:basedOn w:val="DefaultParagraphFont"/>
    <w:link w:val="CommentText"/>
    <w:uiPriority w:val="99"/>
    <w:rsid w:val="009D5C0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D5C0B"/>
    <w:rPr>
      <w:b/>
      <w:bCs/>
    </w:rPr>
  </w:style>
  <w:style w:type="character" w:customStyle="1" w:styleId="CommentSubjectChar">
    <w:name w:val="Comment Subject Char"/>
    <w:basedOn w:val="CommentTextChar"/>
    <w:link w:val="CommentSubject"/>
    <w:uiPriority w:val="99"/>
    <w:semiHidden/>
    <w:rsid w:val="009D5C0B"/>
    <w:rPr>
      <w:rFonts w:ascii="Arial" w:eastAsia="Arial" w:hAnsi="Arial" w:cs="Arial"/>
      <w:b/>
      <w:bCs/>
      <w:sz w:val="20"/>
      <w:szCs w:val="20"/>
    </w:rPr>
  </w:style>
  <w:style w:type="paragraph" w:styleId="BalloonText">
    <w:name w:val="Balloon Text"/>
    <w:basedOn w:val="Normal"/>
    <w:link w:val="BalloonTextChar"/>
    <w:uiPriority w:val="99"/>
    <w:semiHidden/>
    <w:unhideWhenUsed/>
    <w:rsid w:val="009D5C0B"/>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9D5C0B"/>
    <w:rPr>
      <w:rFonts w:ascii="Segoe UI" w:eastAsia="Arial" w:hAnsi="Segoe UI" w:cs="Segoe UI"/>
      <w:sz w:val="18"/>
      <w:szCs w:val="18"/>
    </w:rPr>
  </w:style>
  <w:style w:type="character" w:styleId="PlaceholderText">
    <w:name w:val="Placeholder Text"/>
    <w:basedOn w:val="DefaultParagraphFont"/>
    <w:uiPriority w:val="99"/>
    <w:semiHidden/>
    <w:rsid w:val="009D5C0B"/>
    <w:rPr>
      <w:color w:val="808080"/>
    </w:rPr>
  </w:style>
  <w:style w:type="paragraph" w:customStyle="1" w:styleId="Default">
    <w:name w:val="Default"/>
    <w:rsid w:val="009D5C0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9D5C0B"/>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Emphasis">
    <w:name w:val="Emphasis"/>
    <w:basedOn w:val="DefaultParagraphFont"/>
    <w:uiPriority w:val="20"/>
    <w:qFormat/>
    <w:rsid w:val="009D5C0B"/>
    <w:rPr>
      <w:i/>
      <w:iCs/>
    </w:rPr>
  </w:style>
  <w:style w:type="character" w:styleId="Strong">
    <w:name w:val="Strong"/>
    <w:basedOn w:val="DefaultParagraphFont"/>
    <w:uiPriority w:val="22"/>
    <w:qFormat/>
    <w:rsid w:val="009D5C0B"/>
    <w:rPr>
      <w:b/>
      <w:bCs/>
    </w:rPr>
  </w:style>
  <w:style w:type="table" w:customStyle="1" w:styleId="TableNormal10">
    <w:name w:val="Table Normal1"/>
    <w:uiPriority w:val="2"/>
    <w:semiHidden/>
    <w:unhideWhenUsed/>
    <w:qFormat/>
    <w:rsid w:val="00E200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200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le">
    <w:name w:val="Title"/>
    <w:basedOn w:val="Normal"/>
    <w:link w:val="TitleChar"/>
    <w:uiPriority w:val="10"/>
    <w:qFormat/>
    <w:rsid w:val="006D58E8"/>
    <w:pPr>
      <w:spacing w:before="57"/>
      <w:ind w:left="280"/>
    </w:pPr>
    <w:rPr>
      <w:rFonts w:ascii="Calibri" w:eastAsia="Calibri" w:hAnsi="Calibri" w:cs="Calibri"/>
      <w:b/>
      <w:bCs/>
    </w:rPr>
  </w:style>
  <w:style w:type="character" w:customStyle="1" w:styleId="TitleChar">
    <w:name w:val="Title Char"/>
    <w:basedOn w:val="DefaultParagraphFont"/>
    <w:link w:val="Title"/>
    <w:uiPriority w:val="10"/>
    <w:rsid w:val="006D58E8"/>
    <w:rPr>
      <w:rFonts w:ascii="Calibri" w:eastAsia="Calibri" w:hAnsi="Calibri" w:cs="Calibri"/>
      <w:b/>
      <w:bCs/>
    </w:rPr>
  </w:style>
  <w:style w:type="table" w:styleId="TableGrid">
    <w:name w:val="Table Grid"/>
    <w:basedOn w:val="TableNormal"/>
    <w:uiPriority w:val="39"/>
    <w:rsid w:val="00727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4250"/>
    <w:pPr>
      <w:spacing w:after="0" w:line="240" w:lineRule="auto"/>
    </w:pPr>
    <w:rPr>
      <w:rFonts w:ascii="Arial MT" w:eastAsia="Arial MT" w:hAnsi="Arial MT" w:cs="Arial MT"/>
    </w:rPr>
  </w:style>
  <w:style w:type="character" w:styleId="Hyperlink">
    <w:name w:val="Hyperlink"/>
    <w:basedOn w:val="DefaultParagraphFont"/>
    <w:uiPriority w:val="99"/>
    <w:unhideWhenUsed/>
    <w:rsid w:val="008539D0"/>
    <w:rPr>
      <w:color w:val="0563C1" w:themeColor="hyperlink"/>
      <w:u w:val="single"/>
    </w:rPr>
  </w:style>
  <w:style w:type="character" w:styleId="UnresolvedMention">
    <w:name w:val="Unresolved Mention"/>
    <w:basedOn w:val="DefaultParagraphFont"/>
    <w:uiPriority w:val="99"/>
    <w:semiHidden/>
    <w:unhideWhenUsed/>
    <w:rsid w:val="00853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6132">
      <w:bodyDiv w:val="1"/>
      <w:marLeft w:val="0"/>
      <w:marRight w:val="0"/>
      <w:marTop w:val="0"/>
      <w:marBottom w:val="0"/>
      <w:divBdr>
        <w:top w:val="none" w:sz="0" w:space="0" w:color="auto"/>
        <w:left w:val="none" w:sz="0" w:space="0" w:color="auto"/>
        <w:bottom w:val="none" w:sz="0" w:space="0" w:color="auto"/>
        <w:right w:val="none" w:sz="0" w:space="0" w:color="auto"/>
      </w:divBdr>
    </w:div>
    <w:div w:id="484396469">
      <w:bodyDiv w:val="1"/>
      <w:marLeft w:val="0"/>
      <w:marRight w:val="0"/>
      <w:marTop w:val="0"/>
      <w:marBottom w:val="0"/>
      <w:divBdr>
        <w:top w:val="none" w:sz="0" w:space="0" w:color="auto"/>
        <w:left w:val="none" w:sz="0" w:space="0" w:color="auto"/>
        <w:bottom w:val="none" w:sz="0" w:space="0" w:color="auto"/>
        <w:right w:val="none" w:sz="0" w:space="0" w:color="auto"/>
      </w:divBdr>
    </w:div>
    <w:div w:id="526333979">
      <w:bodyDiv w:val="1"/>
      <w:marLeft w:val="0"/>
      <w:marRight w:val="0"/>
      <w:marTop w:val="0"/>
      <w:marBottom w:val="0"/>
      <w:divBdr>
        <w:top w:val="none" w:sz="0" w:space="0" w:color="auto"/>
        <w:left w:val="none" w:sz="0" w:space="0" w:color="auto"/>
        <w:bottom w:val="none" w:sz="0" w:space="0" w:color="auto"/>
        <w:right w:val="none" w:sz="0" w:space="0" w:color="auto"/>
      </w:divBdr>
    </w:div>
    <w:div w:id="679313107">
      <w:bodyDiv w:val="1"/>
      <w:marLeft w:val="0"/>
      <w:marRight w:val="0"/>
      <w:marTop w:val="0"/>
      <w:marBottom w:val="0"/>
      <w:divBdr>
        <w:top w:val="none" w:sz="0" w:space="0" w:color="auto"/>
        <w:left w:val="none" w:sz="0" w:space="0" w:color="auto"/>
        <w:bottom w:val="none" w:sz="0" w:space="0" w:color="auto"/>
        <w:right w:val="none" w:sz="0" w:space="0" w:color="auto"/>
      </w:divBdr>
    </w:div>
    <w:div w:id="965280354">
      <w:bodyDiv w:val="1"/>
      <w:marLeft w:val="0"/>
      <w:marRight w:val="0"/>
      <w:marTop w:val="0"/>
      <w:marBottom w:val="0"/>
      <w:divBdr>
        <w:top w:val="none" w:sz="0" w:space="0" w:color="auto"/>
        <w:left w:val="none" w:sz="0" w:space="0" w:color="auto"/>
        <w:bottom w:val="none" w:sz="0" w:space="0" w:color="auto"/>
        <w:right w:val="none" w:sz="0" w:space="0" w:color="auto"/>
      </w:divBdr>
    </w:div>
    <w:div w:id="162341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B0B85-5D1E-4F23-B39C-681B5C41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9</Pages>
  <Words>3525</Words>
  <Characters>20094</Characters>
  <Application>Microsoft Office Word</Application>
  <DocSecurity>0</DocSecurity>
  <Lines>167</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Krimitsos</dc:creator>
  <cp:keywords/>
  <dc:description/>
  <cp:lastModifiedBy>Konstantinos Krimitsos</cp:lastModifiedBy>
  <cp:revision>29</cp:revision>
  <cp:lastPrinted>2023-08-31T11:21:00Z</cp:lastPrinted>
  <dcterms:created xsi:type="dcterms:W3CDTF">2025-12-19T08:03:00Z</dcterms:created>
  <dcterms:modified xsi:type="dcterms:W3CDTF">2026-04-21T14:18:00Z</dcterms:modified>
</cp:coreProperties>
</file>